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77" w:rsidRDefault="00FA1277" w:rsidP="000F147B">
      <w:pPr>
        <w:spacing w:line="360" w:lineRule="auto"/>
        <w:jc w:val="left"/>
        <w:rPr>
          <w:rFonts w:ascii="宋体" w:eastAsia="宋体" w:hAnsi="宋体" w:cs="宋体" w:hint="eastAsia"/>
          <w:sz w:val="32"/>
          <w:szCs w:val="32"/>
        </w:rPr>
      </w:pPr>
      <w:r w:rsidRPr="000F147B">
        <w:rPr>
          <w:rFonts w:ascii="创艺简" w:eastAsia="创艺简" w:hint="eastAsia"/>
          <w:sz w:val="32"/>
          <w:szCs w:val="32"/>
        </w:rPr>
        <w:t>附件3</w:t>
      </w:r>
      <w:r w:rsidR="000F147B">
        <w:rPr>
          <w:rFonts w:ascii="宋体" w:eastAsia="宋体" w:hAnsi="宋体" w:cs="宋体" w:hint="eastAsia"/>
          <w:sz w:val="32"/>
          <w:szCs w:val="32"/>
        </w:rPr>
        <w:t>：</w:t>
      </w:r>
    </w:p>
    <w:p w:rsidR="000F147B" w:rsidRPr="000F147B" w:rsidRDefault="000F147B" w:rsidP="000F147B">
      <w:pPr>
        <w:spacing w:line="360" w:lineRule="auto"/>
        <w:jc w:val="left"/>
        <w:rPr>
          <w:rFonts w:ascii="创艺简" w:eastAsia="创艺简" w:hint="eastAsia"/>
          <w:sz w:val="32"/>
          <w:szCs w:val="32"/>
        </w:rPr>
      </w:pPr>
    </w:p>
    <w:p w:rsidR="00876783" w:rsidRPr="000F147B" w:rsidRDefault="00876783" w:rsidP="000F147B">
      <w:pPr>
        <w:spacing w:line="360" w:lineRule="auto"/>
        <w:jc w:val="center"/>
        <w:rPr>
          <w:rFonts w:ascii="创艺简" w:eastAsia="创艺简" w:hAnsi="仿宋" w:hint="eastAsia"/>
          <w:sz w:val="32"/>
        </w:rPr>
      </w:pPr>
      <w:r w:rsidRPr="000F147B">
        <w:rPr>
          <w:rFonts w:ascii="创艺简" w:eastAsia="创艺简" w:hint="eastAsia"/>
          <w:sz w:val="44"/>
          <w:szCs w:val="44"/>
        </w:rPr>
        <w:t>工程建设诚信典型企业征集管理办法</w:t>
      </w:r>
    </w:p>
    <w:p w:rsidR="000F147B" w:rsidRDefault="000F147B" w:rsidP="000F147B">
      <w:pPr>
        <w:spacing w:line="360" w:lineRule="auto"/>
        <w:rPr>
          <w:rFonts w:ascii="创艺简" w:eastAsia="创艺简" w:hint="eastAsia"/>
          <w:bCs/>
          <w:sz w:val="32"/>
        </w:rPr>
      </w:pPr>
    </w:p>
    <w:p w:rsidR="00876783" w:rsidRPr="000F147B" w:rsidRDefault="000F147B" w:rsidP="000F147B">
      <w:pPr>
        <w:pStyle w:val="a7"/>
        <w:numPr>
          <w:ilvl w:val="0"/>
          <w:numId w:val="7"/>
        </w:numPr>
        <w:spacing w:line="360" w:lineRule="auto"/>
        <w:ind w:firstLineChars="0"/>
        <w:jc w:val="center"/>
        <w:rPr>
          <w:rFonts w:ascii="创艺简" w:eastAsia="创艺简" w:hint="eastAsia"/>
          <w:bCs/>
          <w:sz w:val="32"/>
        </w:rPr>
      </w:pPr>
      <w:r>
        <w:rPr>
          <w:rFonts w:ascii="宋体" w:eastAsia="宋体" w:hAnsi="宋体" w:cs="宋体" w:hint="eastAsia"/>
          <w:bCs/>
          <w:sz w:val="32"/>
        </w:rPr>
        <w:t xml:space="preserve"> </w:t>
      </w:r>
      <w:r w:rsidR="00876783" w:rsidRPr="000F147B">
        <w:rPr>
          <w:rFonts w:ascii="创艺简" w:eastAsia="创艺简" w:hint="eastAsia"/>
          <w:bCs/>
          <w:sz w:val="32"/>
        </w:rPr>
        <w:t>总则</w:t>
      </w:r>
    </w:p>
    <w:p w:rsidR="00876783" w:rsidRPr="00A93553" w:rsidRDefault="00876783" w:rsidP="000F147B">
      <w:pPr>
        <w:spacing w:line="360" w:lineRule="auto"/>
        <w:ind w:firstLineChars="200" w:firstLine="640"/>
        <w:rPr>
          <w:rFonts w:eastAsia="仿宋_GB2312"/>
          <w:sz w:val="32"/>
        </w:rPr>
      </w:pPr>
      <w:r w:rsidRPr="000F147B">
        <w:rPr>
          <w:rFonts w:ascii="创艺简" w:eastAsia="创艺简" w:hint="eastAsia"/>
          <w:bCs/>
          <w:sz w:val="32"/>
        </w:rPr>
        <w:t>第一条</w:t>
      </w:r>
      <w:r w:rsidR="000F147B">
        <w:rPr>
          <w:rFonts w:ascii="宋体" w:eastAsia="宋体" w:hAnsi="宋体" w:cs="宋体" w:hint="eastAsia"/>
          <w:bCs/>
          <w:sz w:val="32"/>
        </w:rPr>
        <w:t xml:space="preserve"> </w:t>
      </w:r>
      <w:r w:rsidRPr="00A03A6E">
        <w:rPr>
          <w:rFonts w:eastAsia="仿宋_GB2312" w:hint="eastAsia"/>
          <w:sz w:val="32"/>
        </w:rPr>
        <w:t>为发挥</w:t>
      </w:r>
      <w:r>
        <w:rPr>
          <w:rFonts w:eastAsia="仿宋_GB2312" w:hint="eastAsia"/>
          <w:sz w:val="32"/>
        </w:rPr>
        <w:t>工程建设行业诚信</w:t>
      </w:r>
      <w:r w:rsidRPr="00A03A6E">
        <w:rPr>
          <w:rFonts w:eastAsia="仿宋_GB2312" w:hint="eastAsia"/>
          <w:sz w:val="32"/>
        </w:rPr>
        <w:t>典型示范引领作用，</w:t>
      </w:r>
      <w:r>
        <w:rPr>
          <w:rFonts w:eastAsia="仿宋_GB2312" w:hint="eastAsia"/>
          <w:sz w:val="32"/>
        </w:rPr>
        <w:t>表扬行业内诚信经营、</w:t>
      </w:r>
      <w:r w:rsidRPr="00525608">
        <w:rPr>
          <w:rFonts w:ascii="仿宋_GB2312" w:eastAsia="仿宋_GB2312" w:hint="eastAsia"/>
          <w:sz w:val="32"/>
          <w:szCs w:val="32"/>
        </w:rPr>
        <w:t>规范运营</w:t>
      </w:r>
      <w:r>
        <w:rPr>
          <w:rFonts w:ascii="仿宋_GB2312" w:eastAsia="仿宋_GB2312" w:hint="eastAsia"/>
          <w:sz w:val="32"/>
          <w:szCs w:val="32"/>
        </w:rPr>
        <w:t>、社会信誉良好、社会责任感强的诚信企业</w:t>
      </w:r>
      <w:r w:rsidRPr="00525608">
        <w:rPr>
          <w:rFonts w:ascii="仿宋_GB2312" w:eastAsia="仿宋_GB2312" w:hint="eastAsia"/>
          <w:sz w:val="32"/>
          <w:szCs w:val="32"/>
        </w:rPr>
        <w:t>，</w:t>
      </w:r>
      <w:r w:rsidRPr="00F278C1">
        <w:rPr>
          <w:rFonts w:eastAsia="仿宋_GB2312" w:hint="eastAsia"/>
          <w:sz w:val="32"/>
        </w:rPr>
        <w:t>形成褒扬诚实守信的社会氛围</w:t>
      </w:r>
      <w:r>
        <w:rPr>
          <w:rFonts w:eastAsia="仿宋_GB2312" w:hint="eastAsia"/>
          <w:sz w:val="32"/>
        </w:rPr>
        <w:t>，提高诚信建设整体水平，促进工程建设企业信用体系建设，</w:t>
      </w:r>
      <w:r w:rsidRPr="00A93553">
        <w:rPr>
          <w:rFonts w:eastAsia="仿宋_GB2312"/>
          <w:sz w:val="32"/>
        </w:rPr>
        <w:t>制</w:t>
      </w:r>
      <w:r>
        <w:rPr>
          <w:rFonts w:eastAsia="仿宋_GB2312" w:hint="eastAsia"/>
          <w:sz w:val="32"/>
        </w:rPr>
        <w:t>定</w:t>
      </w:r>
      <w:r w:rsidRPr="00A93553">
        <w:rPr>
          <w:rFonts w:eastAsia="仿宋_GB2312"/>
          <w:sz w:val="32"/>
        </w:rPr>
        <w:t>本办法。</w:t>
      </w:r>
    </w:p>
    <w:p w:rsidR="00876783" w:rsidRDefault="00876783" w:rsidP="000F147B">
      <w:pPr>
        <w:spacing w:line="360" w:lineRule="auto"/>
        <w:ind w:firstLineChars="200" w:firstLine="640"/>
        <w:rPr>
          <w:rFonts w:eastAsia="仿宋_GB2312"/>
          <w:sz w:val="32"/>
        </w:rPr>
      </w:pPr>
      <w:r w:rsidRPr="000F147B">
        <w:rPr>
          <w:rFonts w:ascii="创艺简" w:eastAsia="创艺简"/>
          <w:bCs/>
          <w:sz w:val="32"/>
        </w:rPr>
        <w:t>第</w:t>
      </w:r>
      <w:r w:rsidRPr="000F147B">
        <w:rPr>
          <w:rFonts w:ascii="创艺简" w:eastAsia="创艺简" w:hint="eastAsia"/>
          <w:bCs/>
          <w:sz w:val="32"/>
        </w:rPr>
        <w:t>二</w:t>
      </w:r>
      <w:r w:rsidRPr="000F147B">
        <w:rPr>
          <w:rFonts w:ascii="创艺简" w:eastAsia="创艺简"/>
          <w:bCs/>
          <w:sz w:val="32"/>
        </w:rPr>
        <w:t>条</w:t>
      </w:r>
      <w:r w:rsidR="000F147B">
        <w:rPr>
          <w:rFonts w:eastAsia="黑体" w:hint="eastAsia"/>
          <w:bCs/>
          <w:sz w:val="32"/>
        </w:rPr>
        <w:t xml:space="preserve"> </w:t>
      </w:r>
      <w:r w:rsidRPr="00F962B5">
        <w:rPr>
          <w:rFonts w:eastAsia="仿宋_GB2312" w:hint="eastAsia"/>
          <w:sz w:val="32"/>
        </w:rPr>
        <w:t>工程建设诚信</w:t>
      </w:r>
      <w:r>
        <w:rPr>
          <w:rFonts w:eastAsia="仿宋_GB2312" w:hint="eastAsia"/>
          <w:sz w:val="32"/>
        </w:rPr>
        <w:t>典型</w:t>
      </w:r>
      <w:r w:rsidRPr="00F962B5">
        <w:rPr>
          <w:rFonts w:eastAsia="仿宋_GB2312" w:hint="eastAsia"/>
          <w:sz w:val="32"/>
        </w:rPr>
        <w:t>企业</w:t>
      </w:r>
      <w:r>
        <w:rPr>
          <w:rFonts w:eastAsia="仿宋_GB2312" w:hint="eastAsia"/>
          <w:sz w:val="32"/>
        </w:rPr>
        <w:t>征集工作由中国施工企业管理协会信用评价工作委员会（以下简称“信用委”）组织实施。</w:t>
      </w:r>
    </w:p>
    <w:p w:rsidR="00876783" w:rsidRDefault="00876783" w:rsidP="000F147B">
      <w:pPr>
        <w:pStyle w:val="a5"/>
        <w:tabs>
          <w:tab w:val="num" w:pos="0"/>
        </w:tabs>
        <w:spacing w:line="360" w:lineRule="auto"/>
        <w:ind w:leftChars="-1" w:left="-2" w:firstLineChars="200"/>
        <w:rPr>
          <w:rFonts w:hint="eastAsia"/>
        </w:rPr>
      </w:pPr>
      <w:r w:rsidRPr="000F147B">
        <w:rPr>
          <w:rFonts w:ascii="创艺简" w:eastAsia="创艺简" w:hAnsiTheme="minorHAnsi" w:cstheme="minorBidi" w:hint="eastAsia"/>
          <w:bCs/>
          <w:color w:val="auto"/>
          <w:szCs w:val="22"/>
        </w:rPr>
        <w:t>第三条</w:t>
      </w:r>
      <w:r w:rsidR="000F147B">
        <w:rPr>
          <w:rFonts w:eastAsia="黑体" w:hint="eastAsia"/>
          <w:bCs/>
        </w:rPr>
        <w:t xml:space="preserve"> </w:t>
      </w:r>
      <w:r w:rsidRPr="00F962B5">
        <w:rPr>
          <w:rFonts w:hint="eastAsia"/>
        </w:rPr>
        <w:t>工程建设诚信</w:t>
      </w:r>
      <w:r>
        <w:rPr>
          <w:rFonts w:hint="eastAsia"/>
        </w:rPr>
        <w:t>典型</w:t>
      </w:r>
      <w:r w:rsidRPr="00F962B5">
        <w:rPr>
          <w:rFonts w:hint="eastAsia"/>
        </w:rPr>
        <w:t>企业</w:t>
      </w:r>
      <w:r>
        <w:rPr>
          <w:rFonts w:hint="eastAsia"/>
        </w:rPr>
        <w:t>征集</w:t>
      </w:r>
      <w:r w:rsidRPr="00F962B5">
        <w:rPr>
          <w:rFonts w:hint="eastAsia"/>
        </w:rPr>
        <w:t>活动</w:t>
      </w:r>
      <w:r w:rsidRPr="00F962B5">
        <w:t>每年</w:t>
      </w:r>
      <w:r w:rsidRPr="00F962B5">
        <w:rPr>
          <w:rFonts w:hint="eastAsia"/>
        </w:rPr>
        <w:t>组织</w:t>
      </w:r>
      <w:r w:rsidRPr="00F962B5">
        <w:t>一次</w:t>
      </w:r>
      <w:r>
        <w:rPr>
          <w:rFonts w:hint="eastAsia"/>
        </w:rPr>
        <w:t>。</w:t>
      </w:r>
    </w:p>
    <w:p w:rsidR="000F147B" w:rsidRDefault="000F147B" w:rsidP="000F147B">
      <w:pPr>
        <w:pStyle w:val="a5"/>
        <w:tabs>
          <w:tab w:val="num" w:pos="0"/>
        </w:tabs>
        <w:spacing w:line="360" w:lineRule="auto"/>
        <w:ind w:leftChars="-1" w:left="-2" w:firstLineChars="200"/>
        <w:rPr>
          <w:rFonts w:asciiTheme="minorHAnsi" w:hAnsiTheme="minorHAnsi" w:cstheme="minorBidi"/>
          <w:color w:val="auto"/>
          <w:szCs w:val="22"/>
        </w:rPr>
      </w:pPr>
    </w:p>
    <w:p w:rsidR="00876783" w:rsidRPr="000F147B" w:rsidRDefault="00876783" w:rsidP="000F147B">
      <w:pPr>
        <w:spacing w:line="360" w:lineRule="auto"/>
        <w:jc w:val="center"/>
        <w:rPr>
          <w:rFonts w:ascii="创艺简" w:eastAsia="创艺简" w:hint="eastAsia"/>
          <w:b/>
          <w:sz w:val="32"/>
        </w:rPr>
      </w:pPr>
      <w:r w:rsidRPr="000F147B">
        <w:rPr>
          <w:rFonts w:ascii="创艺简" w:eastAsia="创艺简" w:hint="eastAsia"/>
          <w:bCs/>
          <w:sz w:val="32"/>
        </w:rPr>
        <w:t>第二章</w:t>
      </w:r>
      <w:r w:rsidR="000F147B" w:rsidRPr="000F147B">
        <w:rPr>
          <w:rFonts w:ascii="创艺简" w:eastAsia="创艺简" w:hint="eastAsia"/>
          <w:bCs/>
          <w:sz w:val="32"/>
        </w:rPr>
        <w:t xml:space="preserve">  </w:t>
      </w:r>
      <w:r w:rsidRPr="000F147B">
        <w:rPr>
          <w:rFonts w:ascii="创艺简" w:eastAsia="创艺简" w:hint="eastAsia"/>
          <w:bCs/>
          <w:sz w:val="32"/>
        </w:rPr>
        <w:t>征集原则及条件</w:t>
      </w:r>
    </w:p>
    <w:p w:rsidR="00876783" w:rsidRDefault="00876783" w:rsidP="000F147B">
      <w:pPr>
        <w:pStyle w:val="a5"/>
        <w:tabs>
          <w:tab w:val="num" w:pos="0"/>
        </w:tabs>
        <w:spacing w:line="360" w:lineRule="auto"/>
        <w:ind w:leftChars="-1" w:left="-2" w:firstLineChars="200"/>
        <w:rPr>
          <w:rFonts w:asciiTheme="minorHAnsi" w:hAnsiTheme="minorHAnsi" w:cstheme="minorBidi"/>
          <w:color w:val="auto"/>
          <w:szCs w:val="22"/>
        </w:rPr>
      </w:pPr>
      <w:r w:rsidRPr="000F147B">
        <w:rPr>
          <w:rFonts w:ascii="创艺简" w:eastAsia="创艺简" w:hAnsiTheme="minorHAnsi" w:cstheme="minorBidi"/>
          <w:bCs/>
          <w:color w:val="auto"/>
          <w:szCs w:val="22"/>
        </w:rPr>
        <w:t>第</w:t>
      </w:r>
      <w:r w:rsidRPr="000F147B">
        <w:rPr>
          <w:rFonts w:ascii="创艺简" w:eastAsia="创艺简" w:hAnsiTheme="minorHAnsi" w:cstheme="minorBidi" w:hint="eastAsia"/>
          <w:bCs/>
          <w:color w:val="auto"/>
          <w:szCs w:val="22"/>
        </w:rPr>
        <w:t>四条</w:t>
      </w:r>
      <w:r w:rsidR="000F147B">
        <w:rPr>
          <w:rFonts w:eastAsia="黑体" w:hint="eastAsia"/>
          <w:bCs/>
        </w:rPr>
        <w:t xml:space="preserve"> </w:t>
      </w:r>
      <w:r>
        <w:rPr>
          <w:rFonts w:asciiTheme="minorHAnsi" w:hAnsiTheme="minorHAnsi" w:cstheme="minorBidi" w:hint="eastAsia"/>
          <w:color w:val="auto"/>
          <w:szCs w:val="22"/>
        </w:rPr>
        <w:t>征集</w:t>
      </w:r>
      <w:r w:rsidRPr="00F07888">
        <w:rPr>
          <w:rFonts w:asciiTheme="minorHAnsi" w:hAnsiTheme="minorHAnsi" w:cstheme="minorBidi" w:hint="eastAsia"/>
          <w:color w:val="auto"/>
          <w:szCs w:val="22"/>
        </w:rPr>
        <w:t>工作</w:t>
      </w:r>
      <w:r w:rsidRPr="00F962B5">
        <w:rPr>
          <w:rFonts w:asciiTheme="minorHAnsi" w:hAnsiTheme="minorHAnsi" w:cstheme="minorBidi" w:hint="eastAsia"/>
          <w:color w:val="auto"/>
          <w:szCs w:val="22"/>
        </w:rPr>
        <w:t>坚持综合性、导向性、激励性原则</w:t>
      </w:r>
      <w:r>
        <w:rPr>
          <w:rFonts w:asciiTheme="minorHAnsi" w:hAnsiTheme="minorHAnsi" w:cstheme="minorBidi" w:hint="eastAsia"/>
          <w:color w:val="auto"/>
          <w:szCs w:val="22"/>
        </w:rPr>
        <w:t>；</w:t>
      </w:r>
      <w:r w:rsidRPr="00345E7B">
        <w:rPr>
          <w:rFonts w:asciiTheme="minorHAnsi" w:hAnsiTheme="minorHAnsi" w:cstheme="minorBidi" w:hint="eastAsia"/>
          <w:color w:val="auto"/>
          <w:szCs w:val="22"/>
        </w:rPr>
        <w:t>坚持求真、务实、公平、公正、公开原则</w:t>
      </w:r>
      <w:r>
        <w:rPr>
          <w:rFonts w:asciiTheme="minorHAnsi" w:hAnsiTheme="minorHAnsi" w:cstheme="minorBidi" w:hint="eastAsia"/>
          <w:color w:val="auto"/>
          <w:szCs w:val="22"/>
        </w:rPr>
        <w:t>。</w:t>
      </w:r>
    </w:p>
    <w:p w:rsidR="00876783" w:rsidRPr="000F147B" w:rsidRDefault="00876783" w:rsidP="000F147B">
      <w:pPr>
        <w:pStyle w:val="a5"/>
        <w:tabs>
          <w:tab w:val="num" w:pos="0"/>
        </w:tabs>
        <w:spacing w:line="360" w:lineRule="auto"/>
        <w:ind w:leftChars="-1" w:left="-2" w:firstLineChars="200"/>
        <w:rPr>
          <w:rFonts w:ascii="仿宋_GB2312" w:hint="eastAsia"/>
        </w:rPr>
      </w:pPr>
      <w:r w:rsidRPr="000F147B">
        <w:rPr>
          <w:rFonts w:ascii="创艺简" w:eastAsia="创艺简" w:hAnsiTheme="minorHAnsi" w:cstheme="minorBidi"/>
          <w:bCs/>
          <w:color w:val="auto"/>
          <w:szCs w:val="22"/>
        </w:rPr>
        <w:t>第</w:t>
      </w:r>
      <w:r w:rsidRPr="000F147B">
        <w:rPr>
          <w:rFonts w:ascii="创艺简" w:eastAsia="创艺简" w:hAnsiTheme="minorHAnsi" w:cstheme="minorBidi" w:hint="eastAsia"/>
          <w:bCs/>
          <w:color w:val="auto"/>
          <w:szCs w:val="22"/>
        </w:rPr>
        <w:t>五</w:t>
      </w:r>
      <w:r w:rsidRPr="000F147B">
        <w:rPr>
          <w:rFonts w:ascii="创艺简" w:eastAsia="创艺简" w:hAnsiTheme="minorHAnsi" w:cstheme="minorBidi"/>
          <w:bCs/>
          <w:color w:val="auto"/>
          <w:szCs w:val="22"/>
        </w:rPr>
        <w:t>条</w:t>
      </w:r>
      <w:r w:rsidR="000F147B">
        <w:rPr>
          <w:rFonts w:eastAsia="黑体" w:hint="eastAsia"/>
          <w:bCs/>
        </w:rPr>
        <w:t xml:space="preserve"> </w:t>
      </w:r>
      <w:r w:rsidRPr="000F147B">
        <w:rPr>
          <w:rFonts w:ascii="仿宋_GB2312" w:hint="eastAsia"/>
        </w:rPr>
        <w:t>申报企业必须符合下列条件：</w:t>
      </w:r>
    </w:p>
    <w:p w:rsidR="00876783" w:rsidRPr="000F147B" w:rsidRDefault="00876783" w:rsidP="000F147B">
      <w:pPr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F1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（一）认真贯彻党的路线、方针、政策，遵守国家法律、法规。</w:t>
      </w:r>
    </w:p>
    <w:p w:rsidR="00876783" w:rsidRPr="000F147B" w:rsidRDefault="00876783" w:rsidP="000F147B">
      <w:pPr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F1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（二）坚持诚信经营、以义取利的道德情操和价值追求，生产活动坚持质量至上。</w:t>
      </w:r>
    </w:p>
    <w:p w:rsidR="00876783" w:rsidRPr="000F147B" w:rsidRDefault="00876783" w:rsidP="000F147B">
      <w:pPr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F1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（三）企业综合管理水平高，经营活动信守契约，重合同，守信誉，业绩突出。</w:t>
      </w:r>
    </w:p>
    <w:p w:rsidR="00876783" w:rsidRPr="000F147B" w:rsidRDefault="00876783" w:rsidP="000F147B">
      <w:pPr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F1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（四）信用管理制度比较完备，诚信文化浓厚。</w:t>
      </w:r>
    </w:p>
    <w:p w:rsidR="00876783" w:rsidRPr="000F147B" w:rsidRDefault="00876783" w:rsidP="000F147B">
      <w:pPr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F1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（五）达到工程建设企业社会信用评价“AAA”等级标准，且在“中国工程建设行业信用体系建设平台”中有完整的信用信息。</w:t>
      </w:r>
    </w:p>
    <w:p w:rsidR="00876783" w:rsidRPr="000F147B" w:rsidRDefault="00876783" w:rsidP="000F147B">
      <w:pPr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F1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（六）未发生不良信用记录。</w:t>
      </w:r>
    </w:p>
    <w:p w:rsidR="00876783" w:rsidRDefault="00876783" w:rsidP="000F147B">
      <w:pPr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 w:rsidRPr="000F1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（七）社会信誉较高。</w:t>
      </w:r>
    </w:p>
    <w:p w:rsidR="000F147B" w:rsidRPr="000F147B" w:rsidRDefault="000F147B" w:rsidP="000F147B">
      <w:pPr>
        <w:spacing w:line="360" w:lineRule="auto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876783" w:rsidRPr="00AE003D" w:rsidRDefault="00876783" w:rsidP="000F147B">
      <w:pPr>
        <w:spacing w:line="360" w:lineRule="auto"/>
        <w:jc w:val="center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 w:rsidRPr="00AE003D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三</w:t>
      </w:r>
      <w:r w:rsidRPr="00AE003D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章</w:t>
      </w:r>
      <w:r w:rsidR="000F147B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征集</w:t>
      </w:r>
      <w:r w:rsidRPr="00AE003D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程序</w:t>
      </w:r>
    </w:p>
    <w:p w:rsidR="00876783" w:rsidRPr="000F147B" w:rsidRDefault="00876783" w:rsidP="000F147B">
      <w:pPr>
        <w:spacing w:line="360" w:lineRule="auto"/>
        <w:ind w:firstLineChars="200" w:firstLine="640"/>
        <w:rPr>
          <w:rFonts w:ascii="仿宋_GB2312" w:eastAsia="仿宋_GB2312" w:hint="eastAsia"/>
          <w:sz w:val="32"/>
        </w:rPr>
      </w:pPr>
      <w:r w:rsidRPr="000F147B">
        <w:rPr>
          <w:rFonts w:ascii="创艺简" w:eastAsia="创艺简"/>
          <w:bCs/>
          <w:sz w:val="32"/>
        </w:rPr>
        <w:t>第</w:t>
      </w:r>
      <w:r w:rsidRPr="000F147B">
        <w:rPr>
          <w:rFonts w:ascii="创艺简" w:eastAsia="创艺简" w:hint="eastAsia"/>
          <w:bCs/>
          <w:sz w:val="32"/>
        </w:rPr>
        <w:t>六</w:t>
      </w:r>
      <w:r w:rsidRPr="000F147B">
        <w:rPr>
          <w:rFonts w:ascii="创艺简" w:eastAsia="创艺简"/>
          <w:bCs/>
          <w:sz w:val="32"/>
        </w:rPr>
        <w:t>条</w:t>
      </w:r>
      <w:r w:rsidR="000F147B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 xml:space="preserve"> </w:t>
      </w:r>
      <w:r w:rsidRPr="000F147B">
        <w:rPr>
          <w:rFonts w:ascii="仿宋_GB2312" w:eastAsia="仿宋_GB2312" w:hAnsi="仿宋" w:hint="eastAsia"/>
          <w:sz w:val="32"/>
        </w:rPr>
        <w:t>经企业申请，各</w:t>
      </w:r>
      <w:r w:rsidRPr="000F1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地方、行业协会按照申报条件和名额要求向信用委办公室进行推荐。如地方或行业未设立协会，可由部门、省、直辖市、自治区行政主管部门组织推荐。无行业协会、无行政主管部门的中央直属企业，可由总公司推荐。</w:t>
      </w:r>
    </w:p>
    <w:p w:rsidR="00876783" w:rsidRDefault="00876783" w:rsidP="000F147B">
      <w:pPr>
        <w:spacing w:line="360" w:lineRule="auto"/>
        <w:ind w:firstLineChars="200" w:firstLine="640"/>
        <w:rPr>
          <w:rFonts w:eastAsia="黑体"/>
          <w:bCs/>
          <w:sz w:val="32"/>
        </w:rPr>
      </w:pPr>
      <w:r w:rsidRPr="000F147B">
        <w:rPr>
          <w:rFonts w:ascii="创艺简" w:eastAsia="创艺简"/>
          <w:bCs/>
          <w:sz w:val="32"/>
        </w:rPr>
        <w:t>第</w:t>
      </w:r>
      <w:r w:rsidRPr="000F147B">
        <w:rPr>
          <w:rFonts w:ascii="创艺简" w:eastAsia="创艺简" w:hint="eastAsia"/>
          <w:bCs/>
          <w:sz w:val="32"/>
        </w:rPr>
        <w:t>七</w:t>
      </w:r>
      <w:r w:rsidRPr="000F147B">
        <w:rPr>
          <w:rFonts w:ascii="创艺简" w:eastAsia="创艺简"/>
          <w:bCs/>
          <w:sz w:val="32"/>
        </w:rPr>
        <w:t>条</w:t>
      </w:r>
      <w:r w:rsidR="000F147B">
        <w:rPr>
          <w:rFonts w:ascii="仿宋" w:eastAsia="仿宋" w:hAnsi="仿宋" w:hint="eastAsia"/>
          <w:sz w:val="32"/>
        </w:rPr>
        <w:t xml:space="preserve"> </w:t>
      </w:r>
      <w:r w:rsidRPr="000F147B">
        <w:rPr>
          <w:rFonts w:ascii="仿宋_GB2312" w:eastAsia="仿宋_GB2312" w:hAnsi="仿宋" w:hint="eastAsia"/>
          <w:sz w:val="32"/>
        </w:rPr>
        <w:t>申报企业进入</w:t>
      </w:r>
      <w:r w:rsidRPr="000F147B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“中国工程建设行业信用体系建设平台”，按照系统要求提供相应资料。</w:t>
      </w:r>
    </w:p>
    <w:p w:rsidR="00876783" w:rsidRDefault="00876783" w:rsidP="000F147B">
      <w:pPr>
        <w:spacing w:line="360" w:lineRule="auto"/>
        <w:ind w:firstLineChars="200" w:firstLine="640"/>
        <w:rPr>
          <w:rFonts w:eastAsia="仿宋_GB2312"/>
          <w:sz w:val="32"/>
        </w:rPr>
      </w:pPr>
      <w:r w:rsidRPr="000F147B">
        <w:rPr>
          <w:rFonts w:ascii="创艺简" w:eastAsia="创艺简"/>
          <w:bCs/>
          <w:sz w:val="32"/>
        </w:rPr>
        <w:t>第</w:t>
      </w:r>
      <w:r w:rsidRPr="000F147B">
        <w:rPr>
          <w:rFonts w:ascii="创艺简" w:eastAsia="创艺简" w:hint="eastAsia"/>
          <w:bCs/>
          <w:sz w:val="32"/>
        </w:rPr>
        <w:t>八</w:t>
      </w:r>
      <w:r w:rsidRPr="000F147B">
        <w:rPr>
          <w:rFonts w:ascii="创艺简" w:eastAsia="创艺简"/>
          <w:bCs/>
          <w:sz w:val="32"/>
        </w:rPr>
        <w:t>条</w:t>
      </w:r>
      <w:r w:rsidR="000F147B">
        <w:rPr>
          <w:rFonts w:eastAsia="黑体" w:hint="eastAsia"/>
          <w:bCs/>
          <w:sz w:val="32"/>
        </w:rPr>
        <w:t xml:space="preserve"> </w:t>
      </w:r>
      <w:r w:rsidRPr="00AE003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信用委办公室对申报企业进行资格审查，并做必要的相关信息核实，将初审结果</w:t>
      </w:r>
      <w:r w:rsidRPr="00AE003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交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信用委</w:t>
      </w:r>
      <w:r w:rsidRPr="00AE003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审定</w:t>
      </w:r>
      <w:r>
        <w:rPr>
          <w:rFonts w:eastAsia="仿宋_GB2312" w:hint="eastAsia"/>
          <w:sz w:val="32"/>
        </w:rPr>
        <w:t>。</w:t>
      </w:r>
    </w:p>
    <w:p w:rsidR="00876783" w:rsidRPr="004A142B" w:rsidRDefault="00876783" w:rsidP="000F147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F147B">
        <w:rPr>
          <w:rFonts w:ascii="创艺简" w:eastAsia="创艺简"/>
          <w:bCs/>
          <w:sz w:val="32"/>
        </w:rPr>
        <w:t>第</w:t>
      </w:r>
      <w:r w:rsidRPr="000F147B">
        <w:rPr>
          <w:rFonts w:ascii="创艺简" w:eastAsia="创艺简" w:hint="eastAsia"/>
          <w:bCs/>
          <w:sz w:val="32"/>
        </w:rPr>
        <w:t>九</w:t>
      </w:r>
      <w:r w:rsidRPr="000F147B">
        <w:rPr>
          <w:rFonts w:ascii="创艺简" w:eastAsia="创艺简"/>
          <w:bCs/>
          <w:sz w:val="32"/>
        </w:rPr>
        <w:t>条</w:t>
      </w:r>
      <w:r w:rsidR="000F147B">
        <w:rPr>
          <w:rFonts w:eastAsia="黑体" w:hint="eastAsia"/>
          <w:bCs/>
          <w:sz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将审定结果</w:t>
      </w:r>
      <w:r w:rsidRPr="004A142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通过协会官网向社会公示，广泛征求社会各界意见，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最终</w:t>
      </w:r>
      <w:r w:rsidRPr="004A142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确定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AE003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工程建设诚信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典型</w:t>
      </w:r>
      <w:r w:rsidRPr="00AE003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业”名单。</w:t>
      </w:r>
    </w:p>
    <w:p w:rsidR="00876783" w:rsidRDefault="00876783" w:rsidP="000F147B">
      <w:pPr>
        <w:spacing w:line="360" w:lineRule="auto"/>
        <w:ind w:firstLine="630"/>
        <w:jc w:val="left"/>
        <w:rPr>
          <w:rFonts w:eastAsia="仿宋_GB2312"/>
          <w:sz w:val="32"/>
        </w:rPr>
      </w:pPr>
      <w:r w:rsidRPr="000F147B">
        <w:rPr>
          <w:rFonts w:ascii="创艺简" w:eastAsia="创艺简" w:hint="eastAsia"/>
          <w:bCs/>
          <w:sz w:val="32"/>
        </w:rPr>
        <w:t>第十条</w:t>
      </w:r>
      <w:r w:rsidR="000F147B">
        <w:rPr>
          <w:rFonts w:ascii="黑体" w:eastAsia="黑体" w:hint="eastAsia"/>
          <w:sz w:val="32"/>
        </w:rPr>
        <w:t xml:space="preserve"> </w:t>
      </w:r>
      <w:r>
        <w:rPr>
          <w:rFonts w:eastAsia="仿宋_GB2312" w:hint="eastAsia"/>
          <w:sz w:val="32"/>
        </w:rPr>
        <w:t>被确定为“</w:t>
      </w:r>
      <w:r w:rsidRPr="00AE003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工程建设诚信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典型</w:t>
      </w:r>
      <w:r w:rsidRPr="00AE003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企业</w:t>
      </w:r>
      <w:r>
        <w:rPr>
          <w:rFonts w:eastAsia="仿宋_GB2312" w:hint="eastAsia"/>
          <w:sz w:val="32"/>
        </w:rPr>
        <w:t>”的企业由中国施工企业管理协会颁发证书，在有关媒体公告。</w:t>
      </w:r>
    </w:p>
    <w:p w:rsidR="000F147B" w:rsidRPr="000F147B" w:rsidRDefault="00876783" w:rsidP="000F147B">
      <w:pPr>
        <w:spacing w:line="360" w:lineRule="auto"/>
        <w:jc w:val="center"/>
        <w:rPr>
          <w:rFonts w:eastAsia="黑体"/>
          <w:bCs/>
          <w:sz w:val="32"/>
        </w:rPr>
      </w:pPr>
      <w:r w:rsidRPr="00A93553">
        <w:rPr>
          <w:rFonts w:eastAsia="黑体"/>
          <w:bCs/>
          <w:sz w:val="32"/>
        </w:rPr>
        <w:lastRenderedPageBreak/>
        <w:t>第</w:t>
      </w:r>
      <w:r>
        <w:rPr>
          <w:rFonts w:eastAsia="黑体" w:hint="eastAsia"/>
          <w:bCs/>
          <w:sz w:val="32"/>
        </w:rPr>
        <w:t>四</w:t>
      </w:r>
      <w:r w:rsidRPr="00A93553">
        <w:rPr>
          <w:rFonts w:eastAsia="黑体"/>
          <w:bCs/>
          <w:sz w:val="32"/>
        </w:rPr>
        <w:t>章</w:t>
      </w:r>
      <w:r w:rsidR="000F147B">
        <w:rPr>
          <w:rFonts w:eastAsia="黑体" w:hint="eastAsia"/>
          <w:bCs/>
          <w:sz w:val="32"/>
        </w:rPr>
        <w:t xml:space="preserve">  </w:t>
      </w:r>
      <w:r>
        <w:rPr>
          <w:rFonts w:eastAsia="黑体" w:hint="eastAsia"/>
          <w:bCs/>
          <w:sz w:val="32"/>
        </w:rPr>
        <w:t>监督管理</w:t>
      </w:r>
    </w:p>
    <w:p w:rsidR="00876783" w:rsidRPr="00B65B2A" w:rsidRDefault="00876783" w:rsidP="000F147B">
      <w:pPr>
        <w:spacing w:line="360" w:lineRule="auto"/>
        <w:ind w:firstLineChars="200" w:firstLine="640"/>
        <w:rPr>
          <w:rFonts w:eastAsia="仿宋_GB2312"/>
          <w:sz w:val="32"/>
        </w:rPr>
      </w:pPr>
      <w:r w:rsidRPr="000F147B">
        <w:rPr>
          <w:rFonts w:ascii="创艺简" w:eastAsia="创艺简" w:hint="eastAsia"/>
          <w:bCs/>
          <w:sz w:val="32"/>
        </w:rPr>
        <w:t>第十一条</w:t>
      </w:r>
      <w:r w:rsidR="000F147B">
        <w:rPr>
          <w:rFonts w:ascii="黑体" w:eastAsia="黑体" w:hint="eastAsia"/>
          <w:sz w:val="32"/>
        </w:rPr>
        <w:t xml:space="preserve"> </w:t>
      </w:r>
      <w:r>
        <w:rPr>
          <w:rFonts w:eastAsia="仿宋_GB2312" w:hint="eastAsia"/>
          <w:sz w:val="32"/>
        </w:rPr>
        <w:t>对当选企业进行动态监督管理，有一般失信行为者，责令其限期整改，对出现严重失信事件者，撤销其“</w:t>
      </w:r>
      <w:r w:rsidRPr="00AE003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工程建设诚信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典型</w:t>
      </w:r>
      <w:r w:rsidRPr="00AE003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企业</w:t>
      </w:r>
      <w:r>
        <w:rPr>
          <w:rFonts w:eastAsia="仿宋_GB2312" w:hint="eastAsia"/>
          <w:sz w:val="32"/>
        </w:rPr>
        <w:t>”称号，并向社会公布。</w:t>
      </w:r>
    </w:p>
    <w:p w:rsidR="00876783" w:rsidRPr="00A93553" w:rsidRDefault="00876783" w:rsidP="000F147B">
      <w:pPr>
        <w:spacing w:line="360" w:lineRule="auto"/>
        <w:ind w:firstLineChars="200" w:firstLine="640"/>
        <w:rPr>
          <w:rFonts w:eastAsia="仿宋_GB2312"/>
          <w:sz w:val="32"/>
        </w:rPr>
      </w:pPr>
      <w:r w:rsidRPr="000F147B">
        <w:rPr>
          <w:rFonts w:ascii="创艺简" w:eastAsia="创艺简"/>
          <w:bCs/>
          <w:sz w:val="32"/>
        </w:rPr>
        <w:t>第十</w:t>
      </w:r>
      <w:r w:rsidRPr="000F147B">
        <w:rPr>
          <w:rFonts w:ascii="创艺简" w:eastAsia="创艺简" w:hint="eastAsia"/>
          <w:bCs/>
          <w:sz w:val="32"/>
        </w:rPr>
        <w:t>二</w:t>
      </w:r>
      <w:r w:rsidRPr="000F147B">
        <w:rPr>
          <w:rFonts w:ascii="创艺简" w:eastAsia="创艺简"/>
          <w:bCs/>
          <w:sz w:val="32"/>
        </w:rPr>
        <w:t>条</w:t>
      </w:r>
      <w:r w:rsidR="000F147B">
        <w:rPr>
          <w:rFonts w:eastAsia="黑体" w:hint="eastAsia"/>
          <w:bCs/>
          <w:sz w:val="32"/>
        </w:rPr>
        <w:t xml:space="preserve"> </w:t>
      </w:r>
      <w:r>
        <w:rPr>
          <w:rFonts w:eastAsia="仿宋_GB2312" w:hint="eastAsia"/>
          <w:sz w:val="32"/>
        </w:rPr>
        <w:t>申报单位和推荐单位一定要实事求是，严格把关，客观评价，确保质量。杜绝任何形式的弄虚作假、徇私舞弊现象，确保征集的严肃性、权威性和公正性。</w:t>
      </w:r>
    </w:p>
    <w:p w:rsidR="000F147B" w:rsidRDefault="00876783" w:rsidP="000F147B">
      <w:pPr>
        <w:spacing w:line="360" w:lineRule="auto"/>
        <w:ind w:firstLineChars="200" w:firstLine="640"/>
        <w:rPr>
          <w:rFonts w:eastAsia="仿宋_GB2312" w:hint="eastAsia"/>
          <w:sz w:val="32"/>
        </w:rPr>
      </w:pPr>
      <w:r w:rsidRPr="000F147B">
        <w:rPr>
          <w:rFonts w:ascii="创艺简" w:eastAsia="创艺简"/>
          <w:bCs/>
          <w:sz w:val="32"/>
        </w:rPr>
        <w:t>第十</w:t>
      </w:r>
      <w:r w:rsidRPr="000F147B">
        <w:rPr>
          <w:rFonts w:ascii="创艺简" w:eastAsia="创艺简" w:hint="eastAsia"/>
          <w:bCs/>
          <w:sz w:val="32"/>
        </w:rPr>
        <w:t>三</w:t>
      </w:r>
      <w:r w:rsidRPr="000F147B">
        <w:rPr>
          <w:rFonts w:ascii="创艺简" w:eastAsia="创艺简"/>
          <w:bCs/>
          <w:sz w:val="32"/>
        </w:rPr>
        <w:t>条</w:t>
      </w:r>
      <w:r w:rsidR="000F147B">
        <w:rPr>
          <w:rFonts w:eastAsia="黑体" w:hint="eastAsia"/>
          <w:bCs/>
          <w:sz w:val="32"/>
        </w:rPr>
        <w:t xml:space="preserve"> </w:t>
      </w:r>
      <w:r>
        <w:rPr>
          <w:rFonts w:eastAsia="仿宋_GB2312" w:hint="eastAsia"/>
          <w:sz w:val="32"/>
        </w:rPr>
        <w:t>工作人员要秉公办事，严格执行征集标准和有关规定，严格遵守纪律，自觉抵制不正之风。对违反者，视情节轻重给予批评、警告，直至建议所在单位给予行政处分。</w:t>
      </w:r>
    </w:p>
    <w:p w:rsidR="000F147B" w:rsidRPr="000F147B" w:rsidRDefault="000F147B" w:rsidP="000F147B">
      <w:pPr>
        <w:spacing w:line="360" w:lineRule="auto"/>
        <w:ind w:firstLineChars="200" w:firstLine="640"/>
        <w:rPr>
          <w:rFonts w:eastAsia="仿宋_GB2312"/>
          <w:sz w:val="32"/>
        </w:rPr>
      </w:pPr>
    </w:p>
    <w:p w:rsidR="000F147B" w:rsidRPr="000F147B" w:rsidRDefault="00876783" w:rsidP="000F147B">
      <w:pPr>
        <w:spacing w:line="360" w:lineRule="auto"/>
        <w:jc w:val="center"/>
        <w:rPr>
          <w:rFonts w:eastAsia="黑体"/>
          <w:bCs/>
          <w:sz w:val="32"/>
        </w:rPr>
      </w:pPr>
      <w:r w:rsidRPr="00A93553">
        <w:rPr>
          <w:rFonts w:eastAsia="黑体"/>
          <w:bCs/>
          <w:sz w:val="32"/>
        </w:rPr>
        <w:t>第</w:t>
      </w:r>
      <w:r>
        <w:rPr>
          <w:rFonts w:eastAsia="黑体" w:hint="eastAsia"/>
          <w:bCs/>
          <w:sz w:val="32"/>
        </w:rPr>
        <w:t>五</w:t>
      </w:r>
      <w:r w:rsidRPr="00A93553">
        <w:rPr>
          <w:rFonts w:eastAsia="黑体"/>
          <w:bCs/>
          <w:sz w:val="32"/>
        </w:rPr>
        <w:t>章</w:t>
      </w:r>
      <w:r w:rsidR="000F147B">
        <w:rPr>
          <w:rFonts w:eastAsia="黑体" w:hint="eastAsia"/>
          <w:bCs/>
          <w:sz w:val="32"/>
        </w:rPr>
        <w:t xml:space="preserve">  </w:t>
      </w:r>
      <w:r w:rsidRPr="00A93553">
        <w:rPr>
          <w:rFonts w:eastAsia="黑体"/>
          <w:bCs/>
          <w:sz w:val="32"/>
        </w:rPr>
        <w:t>附则</w:t>
      </w:r>
    </w:p>
    <w:p w:rsidR="00876783" w:rsidRPr="00A93553" w:rsidRDefault="00876783" w:rsidP="000F147B">
      <w:pPr>
        <w:spacing w:line="360" w:lineRule="auto"/>
        <w:ind w:firstLineChars="200" w:firstLine="640"/>
        <w:rPr>
          <w:rFonts w:eastAsia="仿宋_GB2312"/>
          <w:sz w:val="32"/>
        </w:rPr>
      </w:pPr>
      <w:r w:rsidRPr="000F147B">
        <w:rPr>
          <w:rFonts w:ascii="创艺简" w:eastAsia="创艺简"/>
          <w:bCs/>
          <w:sz w:val="32"/>
        </w:rPr>
        <w:t>第十</w:t>
      </w:r>
      <w:r w:rsidRPr="000F147B">
        <w:rPr>
          <w:rFonts w:ascii="创艺简" w:eastAsia="创艺简" w:hint="eastAsia"/>
          <w:bCs/>
          <w:sz w:val="32"/>
        </w:rPr>
        <w:t>四</w:t>
      </w:r>
      <w:r w:rsidRPr="000F147B">
        <w:rPr>
          <w:rFonts w:ascii="创艺简" w:eastAsia="创艺简"/>
          <w:bCs/>
          <w:sz w:val="32"/>
        </w:rPr>
        <w:t>条</w:t>
      </w:r>
      <w:r w:rsidR="000F147B">
        <w:rPr>
          <w:rFonts w:eastAsia="黑体" w:hint="eastAsia"/>
          <w:bCs/>
          <w:sz w:val="32"/>
        </w:rPr>
        <w:t xml:space="preserve"> </w:t>
      </w:r>
      <w:r>
        <w:rPr>
          <w:rFonts w:eastAsia="仿宋_GB2312"/>
          <w:sz w:val="32"/>
        </w:rPr>
        <w:t>本办法</w:t>
      </w:r>
      <w:r>
        <w:rPr>
          <w:rFonts w:eastAsia="仿宋_GB2312" w:hint="eastAsia"/>
          <w:sz w:val="32"/>
        </w:rPr>
        <w:t>由中国施工企业管理协会信用评价工作委员会</w:t>
      </w:r>
      <w:r w:rsidRPr="00A93553">
        <w:rPr>
          <w:rFonts w:eastAsia="仿宋_GB2312"/>
          <w:sz w:val="32"/>
        </w:rPr>
        <w:t>负责解释。</w:t>
      </w:r>
    </w:p>
    <w:p w:rsidR="00876783" w:rsidRPr="00E26A44" w:rsidRDefault="00876783" w:rsidP="000F147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F147B">
        <w:rPr>
          <w:rFonts w:ascii="创艺简" w:eastAsia="创艺简"/>
          <w:bCs/>
          <w:sz w:val="32"/>
        </w:rPr>
        <w:t>第十</w:t>
      </w:r>
      <w:r w:rsidRPr="000F147B">
        <w:rPr>
          <w:rFonts w:ascii="创艺简" w:eastAsia="创艺简" w:hint="eastAsia"/>
          <w:bCs/>
          <w:sz w:val="32"/>
        </w:rPr>
        <w:t>五</w:t>
      </w:r>
      <w:r w:rsidRPr="000F147B">
        <w:rPr>
          <w:rFonts w:ascii="创艺简" w:eastAsia="创艺简"/>
          <w:bCs/>
          <w:sz w:val="32"/>
        </w:rPr>
        <w:t>条</w:t>
      </w:r>
      <w:r w:rsidR="000F147B">
        <w:rPr>
          <w:rFonts w:eastAsia="黑体" w:hint="eastAsia"/>
          <w:sz w:val="32"/>
        </w:rPr>
        <w:t xml:space="preserve"> </w:t>
      </w:r>
      <w:r w:rsidRPr="00A93553">
        <w:rPr>
          <w:rFonts w:eastAsia="仿宋_GB2312"/>
          <w:sz w:val="32"/>
        </w:rPr>
        <w:t>本办法自下发之日起实施。</w:t>
      </w:r>
    </w:p>
    <w:p w:rsidR="00CC0E93" w:rsidRPr="00876783" w:rsidRDefault="00CC0E93" w:rsidP="000F147B">
      <w:pPr>
        <w:spacing w:line="360" w:lineRule="auto"/>
      </w:pPr>
    </w:p>
    <w:sectPr w:rsidR="00CC0E93" w:rsidRPr="00876783" w:rsidSect="003B5C24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4E9" w:rsidRDefault="004B64E9" w:rsidP="00876783">
      <w:r>
        <w:separator/>
      </w:r>
    </w:p>
  </w:endnote>
  <w:endnote w:type="continuationSeparator" w:id="1">
    <w:p w:rsidR="004B64E9" w:rsidRDefault="004B64E9" w:rsidP="0087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21" w:rsidRPr="009478DD" w:rsidRDefault="00733A5A" w:rsidP="000108BE">
    <w:pPr>
      <w:pStyle w:val="a4"/>
      <w:framePr w:wrap="around" w:vAnchor="text" w:hAnchor="margin" w:xAlign="center" w:y="1"/>
      <w:rPr>
        <w:rStyle w:val="a6"/>
        <w:sz w:val="21"/>
        <w:szCs w:val="21"/>
      </w:rPr>
    </w:pPr>
    <w:r w:rsidRPr="009478DD">
      <w:rPr>
        <w:rStyle w:val="a6"/>
        <w:sz w:val="21"/>
        <w:szCs w:val="21"/>
      </w:rPr>
      <w:fldChar w:fldCharType="begin"/>
    </w:r>
    <w:r w:rsidR="00CC0E93" w:rsidRPr="009478DD">
      <w:rPr>
        <w:rStyle w:val="a6"/>
        <w:sz w:val="21"/>
        <w:szCs w:val="21"/>
      </w:rPr>
      <w:instrText xml:space="preserve">PAGE  </w:instrText>
    </w:r>
    <w:r w:rsidRPr="009478DD">
      <w:rPr>
        <w:rStyle w:val="a6"/>
        <w:sz w:val="21"/>
        <w:szCs w:val="21"/>
      </w:rPr>
      <w:fldChar w:fldCharType="separate"/>
    </w:r>
    <w:r w:rsidR="000F147B">
      <w:rPr>
        <w:rStyle w:val="a6"/>
        <w:noProof/>
        <w:sz w:val="21"/>
        <w:szCs w:val="21"/>
      </w:rPr>
      <w:t>1</w:t>
    </w:r>
    <w:r w:rsidRPr="009478DD">
      <w:rPr>
        <w:rStyle w:val="a6"/>
        <w:sz w:val="21"/>
        <w:szCs w:val="21"/>
      </w:rPr>
      <w:fldChar w:fldCharType="end"/>
    </w:r>
  </w:p>
  <w:p w:rsidR="00834721" w:rsidRDefault="004B64E9" w:rsidP="003D06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4E9" w:rsidRDefault="004B64E9" w:rsidP="00876783">
      <w:r>
        <w:separator/>
      </w:r>
    </w:p>
  </w:footnote>
  <w:footnote w:type="continuationSeparator" w:id="1">
    <w:p w:rsidR="004B64E9" w:rsidRDefault="004B64E9" w:rsidP="00876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FBE"/>
    <w:multiLevelType w:val="hybridMultilevel"/>
    <w:tmpl w:val="5CE07570"/>
    <w:lvl w:ilvl="0" w:tplc="80B05F60">
      <w:start w:val="1"/>
      <w:numFmt w:val="japaneseCounting"/>
      <w:lvlText w:val="第%1章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>
    <w:nsid w:val="10426A75"/>
    <w:multiLevelType w:val="hybridMultilevel"/>
    <w:tmpl w:val="405C6B18"/>
    <w:lvl w:ilvl="0" w:tplc="5998B48E">
      <w:start w:val="1"/>
      <w:numFmt w:val="japaneseCounting"/>
      <w:lvlText w:val="第%1章"/>
      <w:lvlJc w:val="left"/>
      <w:pPr>
        <w:ind w:left="235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2">
    <w:nsid w:val="121B5222"/>
    <w:multiLevelType w:val="hybridMultilevel"/>
    <w:tmpl w:val="A08CC636"/>
    <w:lvl w:ilvl="0" w:tplc="9ECA3D28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5B733F"/>
    <w:multiLevelType w:val="hybridMultilevel"/>
    <w:tmpl w:val="7C0E8774"/>
    <w:lvl w:ilvl="0" w:tplc="B9488818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02435"/>
    <w:multiLevelType w:val="hybridMultilevel"/>
    <w:tmpl w:val="87E26A2E"/>
    <w:lvl w:ilvl="0" w:tplc="2F486B7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2B2CA2"/>
    <w:multiLevelType w:val="hybridMultilevel"/>
    <w:tmpl w:val="3FB2E15A"/>
    <w:lvl w:ilvl="0" w:tplc="B818170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577E0C"/>
    <w:multiLevelType w:val="hybridMultilevel"/>
    <w:tmpl w:val="37B6D09E"/>
    <w:lvl w:ilvl="0" w:tplc="CBDC2B38">
      <w:start w:val="1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ascii="创艺简" w:eastAsia="创艺简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783"/>
    <w:rsid w:val="000F147B"/>
    <w:rsid w:val="00141B73"/>
    <w:rsid w:val="004B64E9"/>
    <w:rsid w:val="00733A5A"/>
    <w:rsid w:val="00876783"/>
    <w:rsid w:val="00CC0E93"/>
    <w:rsid w:val="00D340D6"/>
    <w:rsid w:val="00FA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783"/>
    <w:rPr>
      <w:sz w:val="18"/>
      <w:szCs w:val="18"/>
    </w:rPr>
  </w:style>
  <w:style w:type="paragraph" w:styleId="a5">
    <w:name w:val="Body Text Indent"/>
    <w:basedOn w:val="a"/>
    <w:link w:val="Char1"/>
    <w:rsid w:val="00876783"/>
    <w:pPr>
      <w:spacing w:line="324" w:lineRule="auto"/>
      <w:ind w:firstLine="640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customStyle="1" w:styleId="Char1">
    <w:name w:val="正文文本缩进 Char"/>
    <w:basedOn w:val="a0"/>
    <w:link w:val="a5"/>
    <w:rsid w:val="00876783"/>
    <w:rPr>
      <w:rFonts w:ascii="Times New Roman" w:eastAsia="仿宋_GB2312" w:hAnsi="Times New Roman" w:cs="Times New Roman"/>
      <w:color w:val="000000"/>
      <w:sz w:val="32"/>
      <w:szCs w:val="32"/>
    </w:rPr>
  </w:style>
  <w:style w:type="character" w:styleId="a6">
    <w:name w:val="page number"/>
    <w:basedOn w:val="a0"/>
    <w:rsid w:val="00876783"/>
  </w:style>
  <w:style w:type="paragraph" w:styleId="a7">
    <w:name w:val="List Paragraph"/>
    <w:basedOn w:val="a"/>
    <w:uiPriority w:val="34"/>
    <w:qFormat/>
    <w:rsid w:val="000F14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5</cp:revision>
  <cp:lastPrinted>2019-07-24T07:33:00Z</cp:lastPrinted>
  <dcterms:created xsi:type="dcterms:W3CDTF">2019-04-24T02:49:00Z</dcterms:created>
  <dcterms:modified xsi:type="dcterms:W3CDTF">2019-07-25T04:34:00Z</dcterms:modified>
</cp:coreProperties>
</file>