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ind w:firstLine="360" w:firstLineChars="10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广州市建设工程优质奖申报系统操作指引（Q 1.1）</w:t>
      </w:r>
    </w:p>
    <w:p>
      <w:pPr>
        <w:ind w:firstLine="210" w:firstLineChars="100"/>
        <w:jc w:val="center"/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申报系统安装在广州市建筑业联合会官方网站网络托管器上，申报单位可直接进入系统，无需安装任何程序。申报单位只有取得广州市建筑业联合会发放的带有用户名和密码后，方可进行网上申报。申报单位可查看本单位项目各类信息、填报申报表、上传各类申报资料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1.用户名是单位名称，初始密码是统一代码后六位，用户登录后请及时修改密码。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2.1申报单位登录我会网站“申报入口”栏目，选择“优质工程”。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4716780" cy="2423795"/>
            <wp:effectExtent l="19050" t="0" r="7177" b="0"/>
            <wp:docPr id="5" name="图片 1" descr="E:\da\2020办公\操作指引\质量\优质入口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E:\da\2020办公\操作指引\质量\优质入口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80" b="4652"/>
                    <a:stretch>
                      <a:fillRect/>
                    </a:stretch>
                  </pic:blipFill>
                  <pic:spPr>
                    <a:xfrm>
                      <a:off x="0" y="0"/>
                      <a:ext cx="4717223" cy="242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2.2在登录界面转入用户名和密码登录系统。</w:t>
      </w:r>
    </w:p>
    <w:p>
      <w:pPr>
        <w:jc w:val="center"/>
      </w:pPr>
      <w:r>
        <w:drawing>
          <wp:inline distT="0" distB="0" distL="0" distR="0">
            <wp:extent cx="4716780" cy="3441700"/>
            <wp:effectExtent l="19050" t="0" r="7177" b="0"/>
            <wp:docPr id="6" name="图片 1" descr="C:\Users\feng\AppData\Local\Temp\159678185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C:\Users\feng\AppData\Local\Temp\1596781853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6000" cy="344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3.申报单位登录申报系统后，点击右上角“个人设置”进入密码和信息修改界面。如下图：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4715510" cy="667385"/>
            <wp:effectExtent l="19050" t="0" r="8400" b="0"/>
            <wp:docPr id="1" name="图片 1" descr="E:\da\2020办公\操作指引\密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da\2020办公\操作指引\密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0000"/>
                    <a:stretch>
                      <a:fillRect/>
                    </a:stretch>
                  </pic:blipFill>
                  <pic:spPr>
                    <a:xfrm>
                      <a:off x="0" y="0"/>
                      <a:ext cx="4716000" cy="66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4.结构创优阶段网上</w:t>
      </w:r>
      <w:r>
        <w:rPr>
          <w:sz w:val="24"/>
          <w:szCs w:val="24"/>
        </w:rPr>
        <w:t>申报程序及具体要求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4.1网上申报步骤：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4.1.1点击左边“提交申请”，按右边的项目基本信息栏目填写相关信息。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4715510" cy="1409065"/>
            <wp:effectExtent l="19050" t="0" r="8400" b="0"/>
            <wp:docPr id="2" name="图片 1" descr="E:\da\2020办公\操作指引\质量项目信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:\da\2020办公\操作指引\质量项目信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2809"/>
                    <a:stretch>
                      <a:fillRect/>
                    </a:stretch>
                  </pic:blipFill>
                  <pic:spPr>
                    <a:xfrm>
                      <a:off x="0" y="0"/>
                      <a:ext cx="4716000" cy="140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4.1.2项目信息填写完后，点击“浏览”按钮上传附件资料。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4715510" cy="2139950"/>
            <wp:effectExtent l="19050" t="0" r="8400" b="0"/>
            <wp:docPr id="3" name="图片 2" descr="E:\da\2020办公\操作指引\质量浏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E:\da\2020办公\操作指引\质量浏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6000" cy="214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4.1.3再一次确认填写的信息准确无误后，点击“提交申请”，项目将转到“待审核”栏目，等待初审，此时完成项目网上申报工作。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4715510" cy="1814830"/>
            <wp:effectExtent l="19050" t="0" r="8400" b="0"/>
            <wp:docPr id="4" name="图片 3" descr="E:\da\2020办公\操作指引\质量提交申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E:\da\2020办公\操作指引\质量提交申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6000" cy="181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4.1.4如果项目提交的信息有修改，可在“待审核”栏目找到相应的项目进行修改，一旦项目完成的初审，项目信息不能修改。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4.2网上申报的具体要求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4.2.1填写要求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6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栏目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60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申报单位</w:t>
            </w:r>
          </w:p>
        </w:tc>
        <w:tc>
          <w:tcPr>
            <w:tcW w:w="609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与单位公章一致的全称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609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与施工许可证一致的全称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工程地点</w:t>
            </w:r>
          </w:p>
        </w:tc>
        <w:tc>
          <w:tcPr>
            <w:tcW w:w="609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准确详细填写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申报单位联系人</w:t>
            </w:r>
          </w:p>
        </w:tc>
        <w:tc>
          <w:tcPr>
            <w:tcW w:w="609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联系人为</w:t>
            </w:r>
            <w:r>
              <w:rPr>
                <w:rFonts w:hint="eastAsia"/>
                <w:sz w:val="24"/>
                <w:szCs w:val="24"/>
              </w:rPr>
              <w:t>创优项目的直接联系人员，如有变更，请及时通知我会修改。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609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联系人手机号码在工程建设期间保持有效通畅</w:t>
            </w: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4.2.2上传资料要求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（1）.上传资料目录</w:t>
      </w:r>
    </w:p>
    <w:tbl>
      <w:tblPr>
        <w:tblStyle w:val="4"/>
        <w:tblW w:w="8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资料名称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项目入会申请表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项目部盖章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广州市建设工程结构优质奖（优良）评选申报表</w:t>
            </w:r>
          </w:p>
        </w:tc>
        <w:tc>
          <w:tcPr>
            <w:tcW w:w="260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建设各方在相应位置盖章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建筑工程施工许可证</w:t>
            </w:r>
            <w:r>
              <w:rPr>
                <w:rFonts w:hint="eastAsia"/>
                <w:sz w:val="24"/>
                <w:szCs w:val="24"/>
              </w:rPr>
              <w:t>（临时许可）</w:t>
            </w:r>
          </w:p>
        </w:tc>
        <w:tc>
          <w:tcPr>
            <w:tcW w:w="260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建设工程</w:t>
            </w:r>
            <w:r>
              <w:rPr>
                <w:rFonts w:hint="eastAsia"/>
                <w:sz w:val="24"/>
                <w:szCs w:val="24"/>
              </w:rPr>
              <w:t>质量</w:t>
            </w:r>
            <w:r>
              <w:rPr>
                <w:sz w:val="24"/>
                <w:szCs w:val="24"/>
              </w:rPr>
              <w:t>监督告知书</w:t>
            </w:r>
          </w:p>
        </w:tc>
        <w:tc>
          <w:tcPr>
            <w:tcW w:w="260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材料真实性承诺书</w:t>
            </w:r>
          </w:p>
        </w:tc>
        <w:tc>
          <w:tcPr>
            <w:tcW w:w="260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</w:t>
            </w:r>
            <w:r>
              <w:rPr>
                <w:sz w:val="24"/>
                <w:szCs w:val="24"/>
              </w:rPr>
              <w:t>盖章</w:t>
            </w: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（2）资料要求：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上传的资料均为彩色PDF格式。扫描在一个PDF文件中。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（3）材料真实性承诺书格式：</w:t>
      </w:r>
    </w:p>
    <w:p/>
    <w:p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材料真实性承诺书</w:t>
      </w:r>
    </w:p>
    <w:p>
      <w:pPr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广州市建筑业联合会：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我司承诺，参评广州市建设工程质量创优评选的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</w:t>
      </w:r>
      <w:r>
        <w:rPr>
          <w:rFonts w:hint="eastAsia" w:asciiTheme="minorEastAsia" w:hAnsiTheme="minorEastAsia"/>
          <w:sz w:val="24"/>
          <w:szCs w:val="24"/>
        </w:rPr>
        <w:t>工程所提供的材料真实客观，准确可靠，无伪造、编造和隐瞒等虚假行为。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同时，我单位在参评过程中，坚决遵守“中央八项规定”精神以及党和国家有关廉政建设的规定，不向有关人员（协会工作人员、检查组人员、评委等）赠送的礼品、纪念品、现金、有价证券、支付凭证等，不组织宴请、旅游或与评选工作无关的参观活动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如有违反上述承诺，本单位愿承担相应责任，并按规定取消参评资格或者荣誉称号等处罚。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单位（盖章）：                </w:t>
      </w:r>
    </w:p>
    <w:p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日期：                    </w:t>
      </w:r>
    </w:p>
    <w:p/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5. 项目提交申请后两个工作日内完成初审，初审不通过的项目将转到被退回栏目，申报单位可以修改后重新申报，直到初审通过；初审通过项目将转到“评审情况”栏目，完成各次过程检查后，可在“评定结果”栏目查看项目的评定结果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6.提交纸质资料: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请在网上申报审核通过后，提交下列纸质资料：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（1）项目入会申请表一份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（2）广州市建设工程结构优质奖（优良）评选申报表一式三份。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（3）</w:t>
      </w:r>
      <w:r>
        <w:rPr>
          <w:sz w:val="24"/>
          <w:szCs w:val="24"/>
        </w:rPr>
        <w:t>建筑工程施工许可证</w:t>
      </w:r>
      <w:r>
        <w:rPr>
          <w:rFonts w:hint="eastAsia"/>
          <w:sz w:val="24"/>
          <w:szCs w:val="24"/>
        </w:rPr>
        <w:t>（临时许可）复印件一份，申报单位盖章。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（4）</w:t>
      </w:r>
      <w:r>
        <w:rPr>
          <w:sz w:val="24"/>
          <w:szCs w:val="24"/>
        </w:rPr>
        <w:t>建设工程</w:t>
      </w:r>
      <w:r>
        <w:rPr>
          <w:rFonts w:hint="eastAsia"/>
          <w:sz w:val="24"/>
          <w:szCs w:val="24"/>
        </w:rPr>
        <w:t>质量</w:t>
      </w:r>
      <w:r>
        <w:rPr>
          <w:sz w:val="24"/>
          <w:szCs w:val="24"/>
        </w:rPr>
        <w:t>监督告知书</w:t>
      </w:r>
      <w:r>
        <w:rPr>
          <w:rFonts w:hint="eastAsia"/>
          <w:sz w:val="24"/>
          <w:szCs w:val="24"/>
        </w:rPr>
        <w:t>复印件一份，申报单位盖章。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（5）材料真实性承诺书，申报单位盖章。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7.申报单位在申报过程中如还有疑问，可联系我会工作人员协调解决。以便完善申报程序。联系电话：83270772，电子邮箱：2534879594@qq.com。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12F7F7B-8900-48DD-96A6-4F1A567F79A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9278E90-EBC3-43CE-8505-74FD803452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F8E"/>
    <w:rsid w:val="00011752"/>
    <w:rsid w:val="00056967"/>
    <w:rsid w:val="00192E2B"/>
    <w:rsid w:val="001B50E6"/>
    <w:rsid w:val="00275A75"/>
    <w:rsid w:val="002943CE"/>
    <w:rsid w:val="002A40EB"/>
    <w:rsid w:val="002D1CCF"/>
    <w:rsid w:val="00305ED2"/>
    <w:rsid w:val="0037427A"/>
    <w:rsid w:val="003C6507"/>
    <w:rsid w:val="004402B3"/>
    <w:rsid w:val="00491089"/>
    <w:rsid w:val="005066EE"/>
    <w:rsid w:val="00544FB1"/>
    <w:rsid w:val="00552A5E"/>
    <w:rsid w:val="00633B03"/>
    <w:rsid w:val="00745104"/>
    <w:rsid w:val="007475EA"/>
    <w:rsid w:val="007824EA"/>
    <w:rsid w:val="00814E90"/>
    <w:rsid w:val="00816A3A"/>
    <w:rsid w:val="008401D1"/>
    <w:rsid w:val="00871F8E"/>
    <w:rsid w:val="009269BD"/>
    <w:rsid w:val="0096053F"/>
    <w:rsid w:val="00A20DD5"/>
    <w:rsid w:val="00A75487"/>
    <w:rsid w:val="00AA41F7"/>
    <w:rsid w:val="00AD01F1"/>
    <w:rsid w:val="00AD7761"/>
    <w:rsid w:val="00B25675"/>
    <w:rsid w:val="00BA2AEB"/>
    <w:rsid w:val="00C03E25"/>
    <w:rsid w:val="00C16980"/>
    <w:rsid w:val="00C23636"/>
    <w:rsid w:val="00CA4D52"/>
    <w:rsid w:val="00D41EFE"/>
    <w:rsid w:val="00DA7E57"/>
    <w:rsid w:val="00E45408"/>
    <w:rsid w:val="00E75EF0"/>
    <w:rsid w:val="00ED37F3"/>
    <w:rsid w:val="00EE750D"/>
    <w:rsid w:val="00F40E99"/>
    <w:rsid w:val="00FE04BE"/>
    <w:rsid w:val="5A3E784A"/>
    <w:rsid w:val="746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227</Words>
  <Characters>1297</Characters>
  <Lines>10</Lines>
  <Paragraphs>3</Paragraphs>
  <TotalTime>262</TotalTime>
  <ScaleCrop>false</ScaleCrop>
  <LinksUpToDate>false</LinksUpToDate>
  <CharactersWithSpaces>1521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2020-02-20T01:41:00Z</dcterms:created>
  <dc:creator>王延凡</dc:creator>
  <cp:lastModifiedBy>徐梓涵</cp:lastModifiedBy>
  <cp:lastPrinted>2020-08-14T07:54:15Z</cp:lastPrinted>
  <dcterms:modified xsi:type="dcterms:W3CDTF">2020-08-14T07:54:19Z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