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40" w:rsidRDefault="005F0EB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8E5940" w:rsidRDefault="005F0EB4">
      <w:pPr>
        <w:spacing w:line="411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广州市建筑业“链长制”工作示范企业</w:t>
      </w:r>
      <w:r w:rsidR="00B019F0">
        <w:rPr>
          <w:rFonts w:ascii="方正小标宋简体" w:eastAsia="方正小标宋简体" w:hAnsi="方正小标宋简体" w:cs="方正小标宋简体" w:hint="eastAsia"/>
          <w:sz w:val="36"/>
          <w:szCs w:val="36"/>
        </w:rPr>
        <w:t>（专业施工）</w:t>
      </w:r>
      <w:r w:rsidR="00BB5701">
        <w:rPr>
          <w:rFonts w:ascii="方正小标宋简体" w:eastAsia="方正小标宋简体" w:hAnsi="方正小标宋简体" w:cs="方正小标宋简体" w:hint="eastAsia"/>
          <w:sz w:val="36"/>
          <w:szCs w:val="36"/>
        </w:rPr>
        <w:t>遴选指标</w:t>
      </w:r>
    </w:p>
    <w:p w:rsidR="00B019F0" w:rsidRDefault="00B019F0">
      <w:pPr>
        <w:spacing w:line="411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pPr w:leftFromText="180" w:rightFromText="180" w:vertAnchor="text" w:horzAnchor="page" w:tblpX="1118" w:tblpY="10"/>
        <w:tblOverlap w:val="never"/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39"/>
        <w:gridCol w:w="1701"/>
        <w:gridCol w:w="4252"/>
        <w:gridCol w:w="851"/>
        <w:gridCol w:w="5647"/>
      </w:tblGrid>
      <w:tr w:rsidR="00434E98" w:rsidTr="00B019F0">
        <w:trPr>
          <w:trHeight w:val="1266"/>
          <w:tblHeader/>
        </w:trPr>
        <w:tc>
          <w:tcPr>
            <w:tcW w:w="441" w:type="dxa"/>
            <w:vAlign w:val="center"/>
          </w:tcPr>
          <w:p w:rsidR="00434E98" w:rsidRDefault="00434E98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39" w:type="dxa"/>
            <w:vAlign w:val="center"/>
          </w:tcPr>
          <w:p w:rsidR="00434E98" w:rsidRDefault="00434E98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434E98" w:rsidRDefault="00434E98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 w:rsidR="00434E98" w:rsidRDefault="00434E98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 w:rsidR="00434E98" w:rsidRDefault="00434E98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 w:rsidR="00434E98" w:rsidRDefault="002D2939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434E98" w:rsidRDefault="00434E98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792711" w:rsidTr="00B019F0">
        <w:trPr>
          <w:trHeight w:val="2796"/>
        </w:trPr>
        <w:tc>
          <w:tcPr>
            <w:tcW w:w="441" w:type="dxa"/>
            <w:vMerge w:val="restart"/>
            <w:vAlign w:val="center"/>
          </w:tcPr>
          <w:p w:rsidR="00792711" w:rsidRDefault="00792711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792711" w:rsidRDefault="00792711" w:rsidP="00221767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  <w:p w:rsidR="00792711" w:rsidRDefault="00792711" w:rsidP="00C40385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792711" w:rsidRDefault="00792711" w:rsidP="00783D3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综合效益</w:t>
            </w:r>
          </w:p>
          <w:p w:rsidR="00792711" w:rsidRDefault="00792711" w:rsidP="00783D3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（20分</w:t>
            </w:r>
            <w:r w:rsidR="00F96BA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  <w:p w:rsidR="00792711" w:rsidRDefault="00792711" w:rsidP="00792711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2711" w:rsidRDefault="00792711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营业收入</w:t>
            </w:r>
          </w:p>
        </w:tc>
        <w:tc>
          <w:tcPr>
            <w:tcW w:w="4252" w:type="dxa"/>
            <w:vAlign w:val="center"/>
          </w:tcPr>
          <w:p w:rsidR="00792711" w:rsidRDefault="00792711" w:rsidP="002D2939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营业收入=主营业务收入+其他业务收入</w:t>
            </w:r>
          </w:p>
        </w:tc>
        <w:tc>
          <w:tcPr>
            <w:tcW w:w="851" w:type="dxa"/>
            <w:vAlign w:val="center"/>
          </w:tcPr>
          <w:p w:rsidR="00792711" w:rsidRDefault="00792711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7" w:type="dxa"/>
            <w:vAlign w:val="center"/>
          </w:tcPr>
          <w:p w:rsidR="00792711" w:rsidRDefault="00792711" w:rsidP="00221767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营业收入平均值70亿元及以上，得5分；</w:t>
            </w:r>
          </w:p>
          <w:p w:rsidR="00792711" w:rsidRDefault="00792711" w:rsidP="00221767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营业收入平均值60-70（含60亿）亿元，得4分；</w:t>
            </w:r>
          </w:p>
          <w:p w:rsidR="00792711" w:rsidRDefault="00792711" w:rsidP="00221767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营业收入平均值50-60（含50亿）亿元，得3分；</w:t>
            </w:r>
          </w:p>
          <w:p w:rsidR="00792711" w:rsidRDefault="00792711" w:rsidP="00221767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营业收入平均值40-50（含40亿）亿元，得2分；</w:t>
            </w:r>
          </w:p>
          <w:p w:rsidR="00792711" w:rsidRDefault="00792711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5.营业收入平均值30-40（含30亿）亿元，得1分；</w:t>
            </w:r>
          </w:p>
          <w:p w:rsidR="00792711" w:rsidRDefault="00792711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6.其他不得分。</w:t>
            </w:r>
          </w:p>
        </w:tc>
      </w:tr>
      <w:tr w:rsidR="00792711" w:rsidTr="00B019F0">
        <w:trPr>
          <w:trHeight w:val="2410"/>
        </w:trPr>
        <w:tc>
          <w:tcPr>
            <w:tcW w:w="441" w:type="dxa"/>
            <w:vMerge/>
            <w:vAlign w:val="center"/>
          </w:tcPr>
          <w:p w:rsidR="00792711" w:rsidRDefault="00792711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792711" w:rsidRDefault="00792711" w:rsidP="00F2061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2711" w:rsidRDefault="00792711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</w:t>
            </w:r>
          </w:p>
        </w:tc>
        <w:tc>
          <w:tcPr>
            <w:tcW w:w="4252" w:type="dxa"/>
            <w:vAlign w:val="center"/>
          </w:tcPr>
          <w:p w:rsidR="00792711" w:rsidRDefault="00792711" w:rsidP="002D2939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利润总额=营业利润+营业外收入-营业外支出</w:t>
            </w:r>
          </w:p>
        </w:tc>
        <w:tc>
          <w:tcPr>
            <w:tcW w:w="851" w:type="dxa"/>
            <w:vAlign w:val="center"/>
          </w:tcPr>
          <w:p w:rsidR="00792711" w:rsidRDefault="00792711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7" w:type="dxa"/>
            <w:vAlign w:val="center"/>
          </w:tcPr>
          <w:p w:rsidR="00792711" w:rsidRDefault="00792711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1.利润总额平均值1.5（含1.5亿）亿元及以上，得5分；</w:t>
            </w:r>
          </w:p>
          <w:p w:rsidR="00792711" w:rsidRDefault="00792711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2.利润总额平均值1-1.5（含1亿）亿元，得3分；</w:t>
            </w:r>
          </w:p>
          <w:p w:rsidR="00792711" w:rsidRDefault="00792711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3.利润总额平均值0.5-1（含0.5亿）亿元，得1分；</w:t>
            </w:r>
          </w:p>
          <w:p w:rsidR="00792711" w:rsidRDefault="00792711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4.其他不得分。</w:t>
            </w:r>
          </w:p>
        </w:tc>
      </w:tr>
      <w:tr w:rsidR="00792711" w:rsidTr="00F2061F">
        <w:trPr>
          <w:trHeight w:val="1395"/>
        </w:trPr>
        <w:tc>
          <w:tcPr>
            <w:tcW w:w="441" w:type="dxa"/>
            <w:vAlign w:val="center"/>
          </w:tcPr>
          <w:p w:rsidR="00792711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39" w:type="dxa"/>
            <w:vAlign w:val="center"/>
          </w:tcPr>
          <w:p w:rsidR="00792711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792711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 w:rsidR="00792711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 w:rsidR="00792711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 w:rsidR="00792711" w:rsidRDefault="002D2939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792711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792711" w:rsidTr="00F2061F">
        <w:trPr>
          <w:trHeight w:val="2410"/>
        </w:trPr>
        <w:tc>
          <w:tcPr>
            <w:tcW w:w="441" w:type="dxa"/>
            <w:vMerge w:val="restart"/>
            <w:vAlign w:val="center"/>
          </w:tcPr>
          <w:p w:rsidR="00792711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792711" w:rsidRDefault="00792711" w:rsidP="00792711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  <w:p w:rsidR="00792711" w:rsidRDefault="00792711" w:rsidP="00792711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792711" w:rsidRDefault="00792711" w:rsidP="00783D3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综合效益</w:t>
            </w:r>
          </w:p>
          <w:p w:rsidR="00792711" w:rsidRDefault="00792711" w:rsidP="00783D3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（20分</w:t>
            </w:r>
            <w:r w:rsidR="00CD41A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792711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增值税额</w:t>
            </w:r>
          </w:p>
        </w:tc>
        <w:tc>
          <w:tcPr>
            <w:tcW w:w="4252" w:type="dxa"/>
            <w:vAlign w:val="center"/>
          </w:tcPr>
          <w:p w:rsidR="00792711" w:rsidRDefault="00792711" w:rsidP="002D2939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纳税额=主营业务收入×增值税税率</w:t>
            </w:r>
          </w:p>
        </w:tc>
        <w:tc>
          <w:tcPr>
            <w:tcW w:w="851" w:type="dxa"/>
            <w:vAlign w:val="center"/>
          </w:tcPr>
          <w:p w:rsidR="00792711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4分</w:t>
            </w:r>
          </w:p>
        </w:tc>
        <w:tc>
          <w:tcPr>
            <w:tcW w:w="5647" w:type="dxa"/>
            <w:vAlign w:val="center"/>
          </w:tcPr>
          <w:p w:rsidR="00792711" w:rsidRDefault="00792711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1.纳税额平均值2.5（含2.5亿）亿元及以上，得4分；</w:t>
            </w:r>
          </w:p>
          <w:p w:rsidR="00792711" w:rsidRDefault="00792711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2.纳税额平均值1.5-2.5（含1.5亿）亿元，得2分；</w:t>
            </w:r>
          </w:p>
          <w:p w:rsidR="00792711" w:rsidRDefault="00792711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3.纳税额平均值1-1.5（含1亿）亿元，得1分；</w:t>
            </w:r>
          </w:p>
          <w:p w:rsidR="00792711" w:rsidRDefault="00792711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4.其他不得分。</w:t>
            </w:r>
          </w:p>
        </w:tc>
      </w:tr>
      <w:tr w:rsidR="00792711" w:rsidTr="00F2061F">
        <w:trPr>
          <w:trHeight w:val="1834"/>
        </w:trPr>
        <w:tc>
          <w:tcPr>
            <w:tcW w:w="441" w:type="dxa"/>
            <w:vMerge/>
            <w:vAlign w:val="center"/>
          </w:tcPr>
          <w:p w:rsidR="00792711" w:rsidRDefault="00792711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792711" w:rsidRDefault="00792711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19F0" w:rsidRDefault="00792711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</w:t>
            </w:r>
          </w:p>
          <w:p w:rsidR="00792711" w:rsidRDefault="00792711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增长率</w:t>
            </w:r>
          </w:p>
        </w:tc>
        <w:tc>
          <w:tcPr>
            <w:tcW w:w="4252" w:type="dxa"/>
            <w:vAlign w:val="center"/>
          </w:tcPr>
          <w:p w:rsidR="00792711" w:rsidRDefault="00792711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利润总额增长率=（年利润增长额/上年利润总额）×100%</w:t>
            </w:r>
          </w:p>
        </w:tc>
        <w:tc>
          <w:tcPr>
            <w:tcW w:w="851" w:type="dxa"/>
            <w:vAlign w:val="center"/>
          </w:tcPr>
          <w:p w:rsidR="00792711" w:rsidRPr="007B189F" w:rsidRDefault="00792711" w:rsidP="00221767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792711" w:rsidRDefault="00792711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7B189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2分</w:t>
            </w:r>
          </w:p>
        </w:tc>
        <w:tc>
          <w:tcPr>
            <w:tcW w:w="5647" w:type="dxa"/>
            <w:vAlign w:val="center"/>
          </w:tcPr>
          <w:p w:rsidR="00792711" w:rsidRPr="007B189F" w:rsidRDefault="00792711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7B189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1.利润总额增长率平均值20%及以上，得2分；</w:t>
            </w:r>
          </w:p>
          <w:p w:rsidR="00792711" w:rsidRPr="007B189F" w:rsidRDefault="00792711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7B189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2.利润总额增长率平均值10-20%（含10%），得1分；</w:t>
            </w:r>
          </w:p>
          <w:p w:rsidR="00792711" w:rsidRPr="007B189F" w:rsidRDefault="00792711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7B189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3.其他不得分。</w:t>
            </w:r>
          </w:p>
        </w:tc>
      </w:tr>
      <w:tr w:rsidR="00792711" w:rsidTr="00F2061F">
        <w:trPr>
          <w:trHeight w:val="2399"/>
        </w:trPr>
        <w:tc>
          <w:tcPr>
            <w:tcW w:w="441" w:type="dxa"/>
            <w:vMerge/>
            <w:vAlign w:val="center"/>
          </w:tcPr>
          <w:p w:rsidR="00792711" w:rsidRDefault="00792711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792711" w:rsidRDefault="00792711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2711" w:rsidRDefault="00792711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总资产增长率</w:t>
            </w:r>
          </w:p>
        </w:tc>
        <w:tc>
          <w:tcPr>
            <w:tcW w:w="4252" w:type="dxa"/>
            <w:vAlign w:val="center"/>
          </w:tcPr>
          <w:p w:rsidR="00792711" w:rsidRDefault="00792711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总资产增长率=（本年总资产增长额/年初资产总额）×100%</w:t>
            </w:r>
          </w:p>
        </w:tc>
        <w:tc>
          <w:tcPr>
            <w:tcW w:w="851" w:type="dxa"/>
            <w:vAlign w:val="center"/>
          </w:tcPr>
          <w:p w:rsidR="00792711" w:rsidRPr="007B189F" w:rsidRDefault="00792711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792711" w:rsidRDefault="00792711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7B189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4分</w:t>
            </w:r>
          </w:p>
        </w:tc>
        <w:tc>
          <w:tcPr>
            <w:tcW w:w="5647" w:type="dxa"/>
            <w:vAlign w:val="center"/>
          </w:tcPr>
          <w:p w:rsidR="00792711" w:rsidRPr="007B189F" w:rsidRDefault="00792711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7B189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</w:t>
            </w:r>
            <w:r w:rsidR="00EA5EB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总资产增长率平均值</w:t>
            </w:r>
            <w:r w:rsidRPr="007B189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50%及以上，得4分；</w:t>
            </w:r>
          </w:p>
          <w:p w:rsidR="00792711" w:rsidRPr="007B189F" w:rsidRDefault="00792711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7B189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2.总资产增长率平均值40-50%（含40%），得2分；</w:t>
            </w:r>
          </w:p>
          <w:p w:rsidR="00792711" w:rsidRPr="007B189F" w:rsidRDefault="00792711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7B189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3.总资产增长率平均值30-40%（含30%），得1分；</w:t>
            </w:r>
          </w:p>
          <w:p w:rsidR="00792711" w:rsidRPr="007B189F" w:rsidRDefault="00792711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7B189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4.其他不得分。</w:t>
            </w:r>
          </w:p>
        </w:tc>
      </w:tr>
      <w:tr w:rsidR="00792711" w:rsidTr="00F2061F">
        <w:trPr>
          <w:trHeight w:val="1125"/>
        </w:trPr>
        <w:tc>
          <w:tcPr>
            <w:tcW w:w="441" w:type="dxa"/>
            <w:vAlign w:val="center"/>
          </w:tcPr>
          <w:p w:rsidR="00792711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39" w:type="dxa"/>
            <w:vAlign w:val="center"/>
          </w:tcPr>
          <w:p w:rsidR="00792711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792711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 w:rsidR="00792711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 w:rsidR="00792711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 w:rsidR="00792711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792711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B019F0" w:rsidTr="00F2061F">
        <w:trPr>
          <w:trHeight w:val="1258"/>
        </w:trPr>
        <w:tc>
          <w:tcPr>
            <w:tcW w:w="441" w:type="dxa"/>
            <w:vMerge w:val="restart"/>
            <w:vAlign w:val="center"/>
          </w:tcPr>
          <w:p w:rsidR="00B019F0" w:rsidRPr="00096AFD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096AFD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 w:rsidR="00B019F0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产业联动</w:t>
            </w:r>
          </w:p>
          <w:p w:rsidR="00B019F0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（20分）</w:t>
            </w:r>
          </w:p>
        </w:tc>
        <w:tc>
          <w:tcPr>
            <w:tcW w:w="1701" w:type="dxa"/>
            <w:vAlign w:val="center"/>
          </w:tcPr>
          <w:p w:rsidR="00B019F0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资质覆盖面</w:t>
            </w:r>
          </w:p>
        </w:tc>
        <w:tc>
          <w:tcPr>
            <w:tcW w:w="4252" w:type="dxa"/>
            <w:vAlign w:val="center"/>
          </w:tcPr>
          <w:p w:rsidR="00B019F0" w:rsidRPr="007B189F" w:rsidRDefault="00B019F0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企业资质情况、级别</w:t>
            </w:r>
          </w:p>
        </w:tc>
        <w:tc>
          <w:tcPr>
            <w:tcW w:w="851" w:type="dxa"/>
            <w:vAlign w:val="center"/>
          </w:tcPr>
          <w:p w:rsidR="00B019F0" w:rsidRPr="007B189F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B019F0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7B189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6分</w:t>
            </w:r>
          </w:p>
        </w:tc>
        <w:tc>
          <w:tcPr>
            <w:tcW w:w="5647" w:type="dxa"/>
            <w:vAlign w:val="center"/>
          </w:tcPr>
          <w:p w:rsidR="00B019F0" w:rsidRDefault="00B019F0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一个专业一级资质得2分，一个专业二级资质得1分，其余不得分，本项最高得6分。</w:t>
            </w:r>
          </w:p>
        </w:tc>
      </w:tr>
      <w:tr w:rsidR="00B019F0" w:rsidTr="00F2061F">
        <w:trPr>
          <w:trHeight w:val="1559"/>
        </w:trPr>
        <w:tc>
          <w:tcPr>
            <w:tcW w:w="441" w:type="dxa"/>
            <w:vMerge/>
            <w:vAlign w:val="center"/>
          </w:tcPr>
          <w:p w:rsidR="00B019F0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B019F0" w:rsidRPr="007B189F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19F0" w:rsidRDefault="00B019F0" w:rsidP="00C40385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在建项目</w:t>
            </w:r>
          </w:p>
          <w:p w:rsidR="00B019F0" w:rsidRPr="007B189F" w:rsidRDefault="00B019F0" w:rsidP="00C40385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7B189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合同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额</w:t>
            </w:r>
          </w:p>
        </w:tc>
        <w:tc>
          <w:tcPr>
            <w:tcW w:w="4252" w:type="dxa"/>
            <w:vAlign w:val="center"/>
          </w:tcPr>
          <w:p w:rsidR="00B019F0" w:rsidRPr="007B189F" w:rsidRDefault="00B019F0" w:rsidP="00BB570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7B189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在建项目合同额</w:t>
            </w:r>
          </w:p>
        </w:tc>
        <w:tc>
          <w:tcPr>
            <w:tcW w:w="851" w:type="dxa"/>
            <w:vAlign w:val="center"/>
          </w:tcPr>
          <w:p w:rsidR="00B019F0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B019F0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7B189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8分</w:t>
            </w:r>
          </w:p>
        </w:tc>
        <w:tc>
          <w:tcPr>
            <w:tcW w:w="5647" w:type="dxa"/>
            <w:vAlign w:val="center"/>
          </w:tcPr>
          <w:p w:rsidR="00B019F0" w:rsidRPr="007B189F" w:rsidRDefault="00B019F0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合同额在</w:t>
            </w:r>
            <w:r w:rsidRPr="007B189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3亿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以上的在建项目有1个得1分，满分</w:t>
            </w:r>
            <w:r w:rsidRPr="007B189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分。</w:t>
            </w:r>
          </w:p>
        </w:tc>
      </w:tr>
      <w:tr w:rsidR="00B019F0" w:rsidTr="00F2061F">
        <w:trPr>
          <w:trHeight w:val="1786"/>
        </w:trPr>
        <w:tc>
          <w:tcPr>
            <w:tcW w:w="441" w:type="dxa"/>
            <w:vMerge/>
            <w:vAlign w:val="center"/>
          </w:tcPr>
          <w:p w:rsidR="00B019F0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B019F0" w:rsidRPr="007B189F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19F0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产业价值链的完备程度</w:t>
            </w:r>
          </w:p>
          <w:p w:rsidR="00B019F0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019F0" w:rsidRPr="007B189F" w:rsidRDefault="00B019F0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纵向产业链（上中下游供需链）以及横向产业链（产业配套协作链）是否完备</w:t>
            </w:r>
          </w:p>
        </w:tc>
        <w:tc>
          <w:tcPr>
            <w:tcW w:w="851" w:type="dxa"/>
            <w:vAlign w:val="center"/>
          </w:tcPr>
          <w:p w:rsidR="00B019F0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  <w:p w:rsidR="00B019F0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647" w:type="dxa"/>
            <w:vAlign w:val="center"/>
          </w:tcPr>
          <w:p w:rsidR="00B019F0" w:rsidRPr="007B189F" w:rsidRDefault="00B019F0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7B189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纵向产业链（上中下游供需链）以及横向产业链（产业配套协作链）是否完备。优得3分，良得2分，中得1分，差得0分。</w:t>
            </w:r>
          </w:p>
        </w:tc>
      </w:tr>
      <w:tr w:rsidR="00B019F0" w:rsidTr="00B019F0">
        <w:trPr>
          <w:trHeight w:val="1876"/>
        </w:trPr>
        <w:tc>
          <w:tcPr>
            <w:tcW w:w="441" w:type="dxa"/>
            <w:vMerge/>
            <w:vAlign w:val="center"/>
          </w:tcPr>
          <w:p w:rsidR="00B019F0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B019F0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19F0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对行业的示范引领作用</w:t>
            </w:r>
          </w:p>
          <w:p w:rsidR="00B019F0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019F0" w:rsidRDefault="00B019F0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积极发挥企业的示范作用，带动行业的转型升级、推进产业链高质量发展</w:t>
            </w:r>
          </w:p>
          <w:p w:rsidR="00B019F0" w:rsidRDefault="00B019F0" w:rsidP="0022176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19F0" w:rsidRDefault="00B019F0" w:rsidP="0022176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7" w:type="dxa"/>
            <w:vAlign w:val="center"/>
          </w:tcPr>
          <w:p w:rsidR="00B019F0" w:rsidRDefault="00B019F0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积极发</w:t>
            </w:r>
            <w:r w:rsidRPr="007B189F">
              <w:rPr>
                <w:rFonts w:ascii="宋体" w:hAnsi="宋体" w:cs="宋体" w:hint="eastAsia"/>
                <w:sz w:val="24"/>
                <w:szCs w:val="24"/>
              </w:rPr>
              <w:t>挥企业的示范作用</w:t>
            </w:r>
            <w:r w:rsidRPr="007B189F">
              <w:rPr>
                <w:rFonts w:ascii="宋体" w:hAnsi="宋体" w:cs="宋体" w:hint="eastAsia"/>
                <w:spacing w:val="-38"/>
                <w:sz w:val="24"/>
                <w:szCs w:val="24"/>
              </w:rPr>
              <w:t>，</w:t>
            </w:r>
            <w:r w:rsidRPr="007B189F">
              <w:rPr>
                <w:rFonts w:ascii="宋体" w:hAnsi="宋体" w:cs="宋体" w:hint="eastAsia"/>
                <w:sz w:val="24"/>
                <w:szCs w:val="24"/>
              </w:rPr>
              <w:t>带动行业的转型升级</w:t>
            </w:r>
            <w:r w:rsidRPr="007B189F">
              <w:rPr>
                <w:rFonts w:ascii="宋体" w:hAnsi="宋体" w:cs="宋体" w:hint="eastAsia"/>
                <w:spacing w:val="-38"/>
                <w:sz w:val="24"/>
                <w:szCs w:val="24"/>
              </w:rPr>
              <w:t>、</w:t>
            </w:r>
            <w:r w:rsidRPr="007B189F">
              <w:rPr>
                <w:rFonts w:ascii="宋体" w:hAnsi="宋体" w:cs="宋体" w:hint="eastAsia"/>
                <w:sz w:val="24"/>
                <w:szCs w:val="24"/>
              </w:rPr>
              <w:t>推进产业链高质量发展。优得3分，良得2分，中得1分，差得0分。</w:t>
            </w:r>
          </w:p>
        </w:tc>
      </w:tr>
      <w:tr w:rsidR="009716DA" w:rsidTr="00B019F0">
        <w:trPr>
          <w:trHeight w:val="1266"/>
        </w:trPr>
        <w:tc>
          <w:tcPr>
            <w:tcW w:w="441" w:type="dxa"/>
            <w:vAlign w:val="center"/>
          </w:tcPr>
          <w:p w:rsidR="009716DA" w:rsidRDefault="009716DA" w:rsidP="009716D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39" w:type="dxa"/>
            <w:vAlign w:val="center"/>
          </w:tcPr>
          <w:p w:rsidR="009716DA" w:rsidRDefault="009716DA" w:rsidP="009716D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9716DA" w:rsidRDefault="009716DA" w:rsidP="009716D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 w:rsidR="009716DA" w:rsidRDefault="009716DA" w:rsidP="009716D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 w:rsidR="009716DA" w:rsidRDefault="009716DA" w:rsidP="009716D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 w:rsidR="009716DA" w:rsidRDefault="009716DA" w:rsidP="009716D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9716DA" w:rsidRDefault="009716DA" w:rsidP="009716D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9716DA" w:rsidTr="00F2061F">
        <w:trPr>
          <w:trHeight w:val="1408"/>
        </w:trPr>
        <w:tc>
          <w:tcPr>
            <w:tcW w:w="441" w:type="dxa"/>
            <w:vMerge w:val="restart"/>
            <w:vAlign w:val="center"/>
          </w:tcPr>
          <w:p w:rsidR="009716DA" w:rsidRPr="00225C08" w:rsidRDefault="009716DA" w:rsidP="009716DA">
            <w:pPr>
              <w:spacing w:line="360" w:lineRule="exact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225C08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539" w:type="dxa"/>
            <w:vMerge w:val="restart"/>
            <w:vAlign w:val="center"/>
          </w:tcPr>
          <w:p w:rsidR="009716DA" w:rsidRDefault="009716DA" w:rsidP="009716D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创新水平</w:t>
            </w:r>
          </w:p>
          <w:p w:rsidR="009716DA" w:rsidRPr="0046612F" w:rsidRDefault="009716DA" w:rsidP="009716D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6612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</w:t>
            </w:r>
            <w:r w:rsidR="00DE765F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20</w:t>
            </w:r>
            <w:r w:rsidRPr="0046612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  <w:p w:rsidR="009716DA" w:rsidRPr="0046612F" w:rsidRDefault="009716DA" w:rsidP="00F2061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16DA" w:rsidRPr="00197C65" w:rsidRDefault="009716DA" w:rsidP="009716D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技术中心</w:t>
            </w:r>
          </w:p>
        </w:tc>
        <w:tc>
          <w:tcPr>
            <w:tcW w:w="4252" w:type="dxa"/>
            <w:vAlign w:val="center"/>
          </w:tcPr>
          <w:p w:rsidR="009716DA" w:rsidRPr="00197C65" w:rsidRDefault="002D2939" w:rsidP="00BB5701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拥有研发中心、技术中心、产业基地</w:t>
            </w:r>
          </w:p>
        </w:tc>
        <w:tc>
          <w:tcPr>
            <w:tcW w:w="851" w:type="dxa"/>
            <w:vAlign w:val="center"/>
          </w:tcPr>
          <w:p w:rsidR="009716DA" w:rsidRPr="00197C65" w:rsidRDefault="009716DA" w:rsidP="009716D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7" w:type="dxa"/>
            <w:vAlign w:val="center"/>
          </w:tcPr>
          <w:p w:rsidR="009716DA" w:rsidRPr="00197C65" w:rsidRDefault="009716DA" w:rsidP="009716D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1.拥有国家级研发中心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技术中心</w:t>
            </w:r>
            <w:r w:rsidR="00EA5EB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、产业基地的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得3分；</w:t>
            </w:r>
          </w:p>
          <w:p w:rsidR="009716DA" w:rsidRDefault="009716DA" w:rsidP="009716D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2.拥有省级研发中心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技术中心</w:t>
            </w:r>
            <w:r w:rsidR="00EA5EB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、产业基地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1个得2分，省级2个及以上的，得3分；</w:t>
            </w:r>
          </w:p>
          <w:p w:rsidR="009716DA" w:rsidRPr="00197C65" w:rsidRDefault="009716DA" w:rsidP="009716D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3.其他不得分。</w:t>
            </w:r>
          </w:p>
        </w:tc>
      </w:tr>
      <w:tr w:rsidR="009716DA" w:rsidTr="00F2061F">
        <w:trPr>
          <w:trHeight w:val="2821"/>
        </w:trPr>
        <w:tc>
          <w:tcPr>
            <w:tcW w:w="441" w:type="dxa"/>
            <w:vMerge/>
            <w:vAlign w:val="center"/>
          </w:tcPr>
          <w:p w:rsidR="009716DA" w:rsidRPr="00225C08" w:rsidRDefault="009716DA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9716DA" w:rsidRPr="0046612F" w:rsidRDefault="009716DA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16DA" w:rsidRPr="0046612F" w:rsidRDefault="009716DA" w:rsidP="00783D3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高新技术企业</w:t>
            </w:r>
          </w:p>
        </w:tc>
        <w:tc>
          <w:tcPr>
            <w:tcW w:w="4252" w:type="dxa"/>
            <w:vAlign w:val="center"/>
          </w:tcPr>
          <w:p w:rsidR="009716DA" w:rsidRPr="0046612F" w:rsidRDefault="009716DA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指在《国家重点支持的高新技术领域》内，持续进行研究开发与技 术成果转化，形成企业核心自主知识产权，并以此为基础开展经营 </w:t>
            </w:r>
            <w:r w:rsidR="002D2939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活动，在中国境内（不包括港、澳、台地区）注册一年以上的居民企业</w:t>
            </w:r>
          </w:p>
        </w:tc>
        <w:tc>
          <w:tcPr>
            <w:tcW w:w="851" w:type="dxa"/>
            <w:vAlign w:val="center"/>
          </w:tcPr>
          <w:p w:rsidR="009716DA" w:rsidRDefault="009716DA" w:rsidP="00792711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9716DA" w:rsidRDefault="009716DA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6612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7" w:type="dxa"/>
            <w:vAlign w:val="center"/>
          </w:tcPr>
          <w:p w:rsidR="009716DA" w:rsidRPr="0046612F" w:rsidRDefault="009716DA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属于高新技术企业且注册一年以上的企业得</w:t>
            </w:r>
            <w:r w:rsidRPr="0046612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分，其他不得分。</w:t>
            </w:r>
          </w:p>
        </w:tc>
      </w:tr>
      <w:tr w:rsidR="009716DA" w:rsidTr="00F2061F">
        <w:trPr>
          <w:trHeight w:val="1415"/>
        </w:trPr>
        <w:tc>
          <w:tcPr>
            <w:tcW w:w="441" w:type="dxa"/>
            <w:vMerge/>
            <w:vAlign w:val="center"/>
          </w:tcPr>
          <w:p w:rsidR="009716DA" w:rsidRDefault="009716DA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9716DA" w:rsidRPr="0046612F" w:rsidRDefault="009716DA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16DA" w:rsidRDefault="009716DA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知识产权授权</w:t>
            </w:r>
          </w:p>
          <w:p w:rsidR="009716DA" w:rsidRPr="0046612F" w:rsidRDefault="009716DA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数量</w:t>
            </w:r>
          </w:p>
        </w:tc>
        <w:tc>
          <w:tcPr>
            <w:tcW w:w="4252" w:type="dxa"/>
            <w:vAlign w:val="center"/>
          </w:tcPr>
          <w:p w:rsidR="009716DA" w:rsidRPr="0046612F" w:rsidRDefault="009716DA" w:rsidP="002D2939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包括发明专利、实用新型专利、工法和软件著作权等</w:t>
            </w:r>
          </w:p>
        </w:tc>
        <w:tc>
          <w:tcPr>
            <w:tcW w:w="851" w:type="dxa"/>
            <w:vAlign w:val="center"/>
          </w:tcPr>
          <w:p w:rsidR="009716DA" w:rsidRPr="0046612F" w:rsidRDefault="009716DA" w:rsidP="00792711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9716DA" w:rsidRDefault="009716DA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6612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4分</w:t>
            </w:r>
          </w:p>
        </w:tc>
        <w:tc>
          <w:tcPr>
            <w:tcW w:w="5647" w:type="dxa"/>
            <w:vAlign w:val="center"/>
          </w:tcPr>
          <w:p w:rsidR="009716DA" w:rsidRPr="0046612F" w:rsidRDefault="009716DA" w:rsidP="002D2939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企业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发明专利、实用新型专利、工法和软件著作权等，10项为 1 分，上限 4 </w:t>
            </w:r>
            <w:r w:rsidR="002D2939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</w:tr>
      <w:tr w:rsidR="009716DA" w:rsidTr="00F2061F">
        <w:trPr>
          <w:trHeight w:val="1407"/>
        </w:trPr>
        <w:tc>
          <w:tcPr>
            <w:tcW w:w="441" w:type="dxa"/>
            <w:vMerge/>
            <w:vAlign w:val="center"/>
          </w:tcPr>
          <w:p w:rsidR="009716DA" w:rsidRDefault="009716DA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9716DA" w:rsidRPr="0046612F" w:rsidRDefault="009716DA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3D3B" w:rsidRDefault="009716DA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高层次人才</w:t>
            </w:r>
          </w:p>
          <w:p w:rsidR="009716DA" w:rsidRPr="0046612F" w:rsidRDefault="009716DA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数量</w:t>
            </w:r>
          </w:p>
        </w:tc>
        <w:tc>
          <w:tcPr>
            <w:tcW w:w="4252" w:type="dxa"/>
            <w:vAlign w:val="center"/>
          </w:tcPr>
          <w:p w:rsidR="009716DA" w:rsidRPr="0046612F" w:rsidRDefault="009716DA" w:rsidP="002D2939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引入的行业领军人物、高层次人才（符合广州市评定条件）</w:t>
            </w:r>
          </w:p>
        </w:tc>
        <w:tc>
          <w:tcPr>
            <w:tcW w:w="851" w:type="dxa"/>
            <w:vAlign w:val="center"/>
          </w:tcPr>
          <w:p w:rsidR="009716DA" w:rsidRDefault="009716DA" w:rsidP="00792711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9716DA" w:rsidRDefault="009716DA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6612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7" w:type="dxa"/>
            <w:vAlign w:val="center"/>
          </w:tcPr>
          <w:p w:rsidR="009716DA" w:rsidRPr="0046612F" w:rsidRDefault="009716DA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6612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行业领军人物、高层次人才(符合广州市评定条件)</w:t>
            </w:r>
            <w:r w:rsidR="002D2939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、享受国务院津贴或教授级高级工程师，</w:t>
            </w:r>
            <w:r w:rsidRPr="0046612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3人1分，上限5分</w:t>
            </w:r>
          </w:p>
        </w:tc>
      </w:tr>
      <w:tr w:rsidR="00E021D4" w:rsidTr="00F2061F">
        <w:trPr>
          <w:trHeight w:val="1643"/>
        </w:trPr>
        <w:tc>
          <w:tcPr>
            <w:tcW w:w="441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39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 w:rsidR="00E021D4" w:rsidRDefault="002D2939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9716DA" w:rsidTr="00F2061F">
        <w:trPr>
          <w:trHeight w:val="1643"/>
        </w:trPr>
        <w:tc>
          <w:tcPr>
            <w:tcW w:w="441" w:type="dxa"/>
            <w:vAlign w:val="center"/>
          </w:tcPr>
          <w:p w:rsidR="00792711" w:rsidRPr="00225C08" w:rsidRDefault="00E021D4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539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创新水平</w:t>
            </w:r>
          </w:p>
          <w:p w:rsidR="00E021D4" w:rsidRPr="0046612F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6612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</w:t>
            </w:r>
            <w:r w:rsidR="00DE765F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20</w:t>
            </w:r>
            <w:r w:rsidRPr="0046612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  <w:p w:rsidR="00792711" w:rsidRPr="00225C08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2711" w:rsidRPr="00225C08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智能建造</w:t>
            </w:r>
          </w:p>
        </w:tc>
        <w:tc>
          <w:tcPr>
            <w:tcW w:w="4252" w:type="dxa"/>
            <w:vAlign w:val="center"/>
          </w:tcPr>
          <w:p w:rsidR="00792711" w:rsidRDefault="00792711" w:rsidP="002D2939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全过程 BIM 技术应用、智能生产、建筑机器人、智慧工地、建筑产业互联网等单位</w:t>
            </w:r>
          </w:p>
        </w:tc>
        <w:tc>
          <w:tcPr>
            <w:tcW w:w="851" w:type="dxa"/>
            <w:vAlign w:val="center"/>
          </w:tcPr>
          <w:p w:rsidR="00792711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7" w:type="dxa"/>
            <w:vAlign w:val="center"/>
          </w:tcPr>
          <w:p w:rsidR="00792711" w:rsidRDefault="00792711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每有一项采取全过程BIM 技术应用、智能生产、建筑机器人、智慧工地、建筑产业互联网等这类智能建造的项目得1分，本项最高得3分。</w:t>
            </w:r>
          </w:p>
        </w:tc>
      </w:tr>
      <w:tr w:rsidR="00E021D4" w:rsidTr="00B019F0">
        <w:trPr>
          <w:trHeight w:val="948"/>
        </w:trPr>
        <w:tc>
          <w:tcPr>
            <w:tcW w:w="441" w:type="dxa"/>
            <w:vMerge w:val="restart"/>
            <w:vAlign w:val="center"/>
          </w:tcPr>
          <w:p w:rsidR="00E021D4" w:rsidRPr="00225C08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225C08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539" w:type="dxa"/>
            <w:vMerge w:val="restart"/>
            <w:vAlign w:val="center"/>
          </w:tcPr>
          <w:p w:rsidR="00E021D4" w:rsidRPr="00225C08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225C08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市场竞争力（15分）</w:t>
            </w:r>
          </w:p>
        </w:tc>
        <w:tc>
          <w:tcPr>
            <w:tcW w:w="1701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专精特新企业</w:t>
            </w:r>
          </w:p>
        </w:tc>
        <w:tc>
          <w:tcPr>
            <w:tcW w:w="4252" w:type="dxa"/>
            <w:vAlign w:val="center"/>
          </w:tcPr>
          <w:p w:rsidR="00E021D4" w:rsidRPr="0046612F" w:rsidRDefault="00E021D4" w:rsidP="00E021D4">
            <w:pPr>
              <w:spacing w:line="360" w:lineRule="exact"/>
              <w:jc w:val="left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21D4" w:rsidRPr="0046612F" w:rsidRDefault="00E021D4" w:rsidP="00E021D4">
            <w:pPr>
              <w:spacing w:line="360" w:lineRule="exact"/>
              <w:jc w:val="center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 w:rsidRPr="0046612F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5分</w:t>
            </w:r>
          </w:p>
        </w:tc>
        <w:tc>
          <w:tcPr>
            <w:tcW w:w="5647" w:type="dxa"/>
            <w:vAlign w:val="center"/>
          </w:tcPr>
          <w:p w:rsidR="00E021D4" w:rsidRPr="0046612F" w:rsidRDefault="00E021D4" w:rsidP="00E021D4">
            <w:pPr>
              <w:spacing w:line="360" w:lineRule="exact"/>
              <w:jc w:val="left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</w:p>
        </w:tc>
      </w:tr>
      <w:tr w:rsidR="00E021D4" w:rsidTr="00CD7337">
        <w:trPr>
          <w:trHeight w:val="274"/>
        </w:trPr>
        <w:tc>
          <w:tcPr>
            <w:tcW w:w="441" w:type="dxa"/>
            <w:vMerge/>
            <w:vAlign w:val="center"/>
          </w:tcPr>
          <w:p w:rsidR="00E021D4" w:rsidRDefault="00E021D4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E021D4" w:rsidRPr="00225C08" w:rsidRDefault="00E021D4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21D4" w:rsidRPr="00225C08" w:rsidRDefault="00E021D4" w:rsidP="0079271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225C08">
              <w:rPr>
                <w:rFonts w:asciiTheme="minorEastAsia" w:eastAsiaTheme="minorEastAsia" w:hAnsiTheme="minorEastAsia" w:cstheme="minorEastAsia"/>
              </w:rPr>
              <w:t>签订合同额</w:t>
            </w:r>
          </w:p>
        </w:tc>
        <w:tc>
          <w:tcPr>
            <w:tcW w:w="4252" w:type="dxa"/>
            <w:vAlign w:val="center"/>
          </w:tcPr>
          <w:p w:rsidR="00E021D4" w:rsidRPr="0046612F" w:rsidRDefault="00134ADB" w:rsidP="00792711">
            <w:pPr>
              <w:widowControl/>
              <w:jc w:val="left"/>
              <w:textAlignment w:val="center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近三年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签订合同额</w:t>
            </w:r>
          </w:p>
        </w:tc>
        <w:tc>
          <w:tcPr>
            <w:tcW w:w="851" w:type="dxa"/>
            <w:vAlign w:val="center"/>
          </w:tcPr>
          <w:p w:rsidR="00E021D4" w:rsidRPr="0046612F" w:rsidRDefault="00E021D4" w:rsidP="00792711">
            <w:pPr>
              <w:widowControl/>
              <w:textAlignment w:val="center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</w:p>
          <w:p w:rsidR="00E021D4" w:rsidRPr="0046612F" w:rsidRDefault="00E021D4" w:rsidP="00792711">
            <w:pPr>
              <w:widowControl/>
              <w:jc w:val="center"/>
              <w:textAlignment w:val="center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 w:rsidRPr="0046612F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5分</w:t>
            </w:r>
          </w:p>
        </w:tc>
        <w:tc>
          <w:tcPr>
            <w:tcW w:w="5647" w:type="dxa"/>
            <w:vAlign w:val="center"/>
          </w:tcPr>
          <w:p w:rsidR="00E021D4" w:rsidRPr="0046612F" w:rsidRDefault="00E021D4" w:rsidP="00792711">
            <w:pPr>
              <w:spacing w:line="360" w:lineRule="exact"/>
              <w:jc w:val="left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 w:rsidRPr="0046612F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1.平均签订合同（含补充协议）额100亿及以上，得5分；</w:t>
            </w:r>
          </w:p>
          <w:p w:rsidR="00E021D4" w:rsidRPr="0046612F" w:rsidRDefault="00E021D4" w:rsidP="00792711">
            <w:pPr>
              <w:spacing w:line="360" w:lineRule="exact"/>
              <w:jc w:val="left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 w:rsidRPr="0046612F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2.平均签订合同（含补充协议）额80-100亿（含80亿），得4分；</w:t>
            </w:r>
          </w:p>
          <w:p w:rsidR="00E021D4" w:rsidRPr="0046612F" w:rsidRDefault="00E021D4" w:rsidP="00792711">
            <w:pPr>
              <w:spacing w:line="360" w:lineRule="exact"/>
              <w:jc w:val="left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 w:rsidRPr="0046612F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3.平均签订合同（含补充协议）额60-80亿（含60亿），得3分；</w:t>
            </w:r>
          </w:p>
          <w:p w:rsidR="00E021D4" w:rsidRPr="0046612F" w:rsidRDefault="00E021D4" w:rsidP="00792711">
            <w:pPr>
              <w:spacing w:line="360" w:lineRule="exact"/>
              <w:jc w:val="left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 w:rsidRPr="0046612F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4.平均签订合同（含补充协议）额40-60亿（含40亿），得2分；</w:t>
            </w:r>
          </w:p>
          <w:p w:rsidR="00E021D4" w:rsidRPr="0046612F" w:rsidRDefault="00E021D4" w:rsidP="00792711">
            <w:pPr>
              <w:spacing w:line="360" w:lineRule="exact"/>
              <w:jc w:val="left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 w:rsidRPr="0046612F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5.平均签订合同（含补充协议）额20-40亿（含20亿），得1分；</w:t>
            </w:r>
          </w:p>
          <w:p w:rsidR="00B019F0" w:rsidRDefault="00E021D4" w:rsidP="00792711">
            <w:pPr>
              <w:spacing w:line="360" w:lineRule="exact"/>
              <w:jc w:val="left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 w:rsidRPr="0046612F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6.其他不得分。</w:t>
            </w:r>
          </w:p>
          <w:p w:rsidR="00B019F0" w:rsidRPr="0046612F" w:rsidRDefault="00B019F0" w:rsidP="00792711">
            <w:pPr>
              <w:spacing w:line="360" w:lineRule="exact"/>
              <w:jc w:val="left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</w:p>
        </w:tc>
      </w:tr>
      <w:tr w:rsidR="00E021D4" w:rsidTr="00F2061F">
        <w:trPr>
          <w:trHeight w:val="1558"/>
        </w:trPr>
        <w:tc>
          <w:tcPr>
            <w:tcW w:w="441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39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评价标准意见建议</w:t>
            </w:r>
          </w:p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9716DA" w:rsidTr="00CD7337">
        <w:trPr>
          <w:trHeight w:val="1391"/>
        </w:trPr>
        <w:tc>
          <w:tcPr>
            <w:tcW w:w="441" w:type="dxa"/>
            <w:vAlign w:val="center"/>
          </w:tcPr>
          <w:p w:rsidR="00792711" w:rsidRPr="004E1A3D" w:rsidRDefault="00E021D4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4E1A3D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539" w:type="dxa"/>
            <w:vAlign w:val="center"/>
          </w:tcPr>
          <w:p w:rsidR="00783D3B" w:rsidRDefault="00E021D4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E1A3D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市场竞争力</w:t>
            </w:r>
          </w:p>
          <w:p w:rsidR="00792711" w:rsidRPr="004E1A3D" w:rsidRDefault="00E021D4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4E1A3D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（15分）</w:t>
            </w:r>
          </w:p>
        </w:tc>
        <w:tc>
          <w:tcPr>
            <w:tcW w:w="1701" w:type="dxa"/>
            <w:vAlign w:val="center"/>
          </w:tcPr>
          <w:p w:rsidR="00792711" w:rsidRDefault="00792711" w:rsidP="0079271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重点项目情况</w:t>
            </w:r>
          </w:p>
        </w:tc>
        <w:tc>
          <w:tcPr>
            <w:tcW w:w="4252" w:type="dxa"/>
            <w:vAlign w:val="center"/>
          </w:tcPr>
          <w:p w:rsidR="00792711" w:rsidRPr="0046612F" w:rsidRDefault="00792711" w:rsidP="00792711">
            <w:pPr>
              <w:widowControl/>
              <w:jc w:val="left"/>
              <w:textAlignment w:val="center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 w:rsidRPr="0046612F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国家级5分，省级3分，市级2分</w:t>
            </w:r>
          </w:p>
        </w:tc>
        <w:tc>
          <w:tcPr>
            <w:tcW w:w="851" w:type="dxa"/>
            <w:vAlign w:val="center"/>
          </w:tcPr>
          <w:p w:rsidR="00792711" w:rsidRPr="0046612F" w:rsidRDefault="00792711" w:rsidP="00792711">
            <w:pPr>
              <w:widowControl/>
              <w:jc w:val="center"/>
              <w:textAlignment w:val="center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 w:rsidRPr="0046612F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5</w:t>
            </w:r>
            <w:r w:rsidR="00DE765F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分</w:t>
            </w:r>
          </w:p>
        </w:tc>
        <w:tc>
          <w:tcPr>
            <w:tcW w:w="5647" w:type="dxa"/>
            <w:vAlign w:val="center"/>
          </w:tcPr>
          <w:p w:rsidR="00792711" w:rsidRPr="0046612F" w:rsidRDefault="00792711" w:rsidP="00792711">
            <w:pPr>
              <w:spacing w:line="360" w:lineRule="exact"/>
              <w:jc w:val="left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 w:rsidRPr="0046612F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国家级一项得5分，省级一项得3分，市级一项得1分，满分5</w:t>
            </w:r>
            <w:r w:rsidR="002D2939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分</w:t>
            </w:r>
          </w:p>
        </w:tc>
      </w:tr>
      <w:tr w:rsidR="00792711" w:rsidTr="00CD7337">
        <w:trPr>
          <w:trHeight w:val="1411"/>
        </w:trPr>
        <w:tc>
          <w:tcPr>
            <w:tcW w:w="441" w:type="dxa"/>
            <w:vAlign w:val="center"/>
          </w:tcPr>
          <w:p w:rsidR="00792711" w:rsidRPr="004E1A3D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4E1A3D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539" w:type="dxa"/>
            <w:vAlign w:val="center"/>
          </w:tcPr>
          <w:p w:rsidR="00792711" w:rsidRPr="004E1A3D" w:rsidRDefault="00792711" w:rsidP="00792711">
            <w:pPr>
              <w:spacing w:line="360" w:lineRule="exact"/>
              <w:jc w:val="center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 w:rsidRPr="004E1A3D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产业聚集</w:t>
            </w:r>
          </w:p>
          <w:p w:rsidR="00792711" w:rsidRPr="004E1A3D" w:rsidRDefault="00792711" w:rsidP="00DE765F">
            <w:pPr>
              <w:spacing w:line="360" w:lineRule="exact"/>
              <w:jc w:val="center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 w:rsidRPr="004E1A3D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（</w:t>
            </w:r>
            <w:r w:rsidR="00DE765F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2</w:t>
            </w:r>
            <w:r w:rsidRPr="004E1A3D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分）</w:t>
            </w:r>
          </w:p>
        </w:tc>
        <w:tc>
          <w:tcPr>
            <w:tcW w:w="1701" w:type="dxa"/>
            <w:vAlign w:val="center"/>
          </w:tcPr>
          <w:p w:rsidR="00E021D4" w:rsidRDefault="00792711" w:rsidP="00792711">
            <w:pPr>
              <w:spacing w:line="360" w:lineRule="exact"/>
              <w:jc w:val="center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 w:rsidRPr="00225C08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建设（运营）</w:t>
            </w:r>
          </w:p>
          <w:p w:rsidR="00792711" w:rsidRPr="00225C08" w:rsidRDefault="00792711" w:rsidP="00792711">
            <w:pPr>
              <w:spacing w:line="360" w:lineRule="exact"/>
              <w:jc w:val="center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 w:rsidRPr="00225C08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产业园区</w:t>
            </w:r>
          </w:p>
        </w:tc>
        <w:tc>
          <w:tcPr>
            <w:tcW w:w="4252" w:type="dxa"/>
            <w:vAlign w:val="center"/>
          </w:tcPr>
          <w:p w:rsidR="00792711" w:rsidRPr="00225C08" w:rsidRDefault="00BB5701" w:rsidP="00BB5701">
            <w:pPr>
              <w:spacing w:line="360" w:lineRule="exact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建设或运营</w:t>
            </w:r>
            <w:r w:rsidRPr="00225C08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产业园区</w:t>
            </w:r>
            <w:r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项目</w:t>
            </w:r>
          </w:p>
        </w:tc>
        <w:tc>
          <w:tcPr>
            <w:tcW w:w="851" w:type="dxa"/>
            <w:vAlign w:val="center"/>
          </w:tcPr>
          <w:p w:rsidR="00792711" w:rsidRPr="00225C08" w:rsidRDefault="00792711" w:rsidP="00792711">
            <w:pPr>
              <w:spacing w:line="360" w:lineRule="exact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</w:p>
          <w:p w:rsidR="00792711" w:rsidRPr="00225C08" w:rsidRDefault="00DE765F" w:rsidP="00792711">
            <w:pPr>
              <w:spacing w:line="360" w:lineRule="exact"/>
              <w:jc w:val="center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2</w:t>
            </w:r>
            <w:r w:rsidR="00792711" w:rsidRPr="00225C08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分</w:t>
            </w:r>
          </w:p>
        </w:tc>
        <w:tc>
          <w:tcPr>
            <w:tcW w:w="5647" w:type="dxa"/>
            <w:vAlign w:val="center"/>
          </w:tcPr>
          <w:p w:rsidR="00792711" w:rsidRPr="00225C08" w:rsidRDefault="00792711" w:rsidP="00DE765F">
            <w:pPr>
              <w:spacing w:line="360" w:lineRule="exact"/>
              <w:jc w:val="left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 w:rsidRPr="00225C08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建设或运营产业园区项目每项得</w:t>
            </w:r>
            <w:r w:rsidR="00DE765F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2</w:t>
            </w:r>
            <w:r w:rsidR="002D2939"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  <w:t>分</w:t>
            </w:r>
          </w:p>
        </w:tc>
      </w:tr>
      <w:tr w:rsidR="00792711" w:rsidTr="00CD7337">
        <w:tc>
          <w:tcPr>
            <w:tcW w:w="441" w:type="dxa"/>
            <w:vAlign w:val="center"/>
          </w:tcPr>
          <w:p w:rsidR="00792711" w:rsidRPr="004E1A3D" w:rsidRDefault="00792711" w:rsidP="00E021D4">
            <w:pPr>
              <w:spacing w:line="360" w:lineRule="exact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4E1A3D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:rsidR="00792711" w:rsidRPr="004E1A3D" w:rsidRDefault="00792711" w:rsidP="00783D3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E1A3D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</w:t>
            </w:r>
          </w:p>
          <w:p w:rsidR="00792711" w:rsidRPr="004E1A3D" w:rsidRDefault="00792711" w:rsidP="00783D3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4E1A3D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（2</w:t>
            </w:r>
            <w:r w:rsidR="00DE765F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3</w:t>
            </w:r>
            <w:r w:rsidRPr="004E1A3D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分）</w:t>
            </w:r>
          </w:p>
          <w:p w:rsidR="00792711" w:rsidRPr="004E1A3D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2711" w:rsidRPr="00E021D4" w:rsidRDefault="00792711" w:rsidP="00E021D4">
            <w:pPr>
              <w:pStyle w:val="TableParagraph"/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“守合同重信用”</w:t>
            </w:r>
          </w:p>
        </w:tc>
        <w:tc>
          <w:tcPr>
            <w:tcW w:w="4252" w:type="dxa"/>
            <w:vAlign w:val="center"/>
          </w:tcPr>
          <w:p w:rsidR="00792711" w:rsidRDefault="00792711" w:rsidP="002D2939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按市场监督管理局、工商行政管理局公示证书年数</w:t>
            </w:r>
          </w:p>
        </w:tc>
        <w:tc>
          <w:tcPr>
            <w:tcW w:w="851" w:type="dxa"/>
            <w:vAlign w:val="center"/>
          </w:tcPr>
          <w:p w:rsidR="00792711" w:rsidRDefault="00792711" w:rsidP="00792711">
            <w:pPr>
              <w:spacing w:line="360" w:lineRule="exact"/>
              <w:rPr>
                <w:rFonts w:asciiTheme="minorEastAsia" w:eastAsiaTheme="minorEastAsia" w:hAnsiTheme="minorEastAsia" w:cstheme="minorEastAsia"/>
                <w:strike/>
                <w:sz w:val="24"/>
                <w:szCs w:val="24"/>
              </w:rPr>
            </w:pPr>
          </w:p>
          <w:p w:rsidR="00792711" w:rsidRDefault="00792711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00225C08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7" w:type="dxa"/>
            <w:vAlign w:val="center"/>
          </w:tcPr>
          <w:p w:rsidR="00792711" w:rsidRDefault="00792711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1.连续30年及以上（含30年）获得“广东省守合同重信用企业”得5分；</w:t>
            </w:r>
          </w:p>
          <w:p w:rsidR="00792711" w:rsidRDefault="00792711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2.连续25-30年（含25年，不含30年）获得“广东省守合同重信用企业”得4分；</w:t>
            </w:r>
          </w:p>
          <w:p w:rsidR="00792711" w:rsidRDefault="00792711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3.连续20-25年（含20年，不含25年）获得“广东省守合同重信用企业”得3分；</w:t>
            </w:r>
          </w:p>
          <w:p w:rsidR="00792711" w:rsidRDefault="00792711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4.连续15-20年（含15年，不含20年）获得“广东省守合同重信用企业”得2分；</w:t>
            </w:r>
          </w:p>
          <w:p w:rsidR="00792711" w:rsidRDefault="00792711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5.连续10-15年（含10年，不含15年）获得“广东省守合同重信用企业”得1分；</w:t>
            </w:r>
          </w:p>
          <w:p w:rsidR="00CD7337" w:rsidRDefault="00792711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6.其他不得分。</w:t>
            </w:r>
          </w:p>
          <w:p w:rsidR="00CD7337" w:rsidRPr="00CD7337" w:rsidRDefault="00CD7337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E021D4" w:rsidTr="00F2061F">
        <w:trPr>
          <w:trHeight w:val="983"/>
        </w:trPr>
        <w:tc>
          <w:tcPr>
            <w:tcW w:w="441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39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评价标准意见建议</w:t>
            </w:r>
          </w:p>
          <w:p w:rsidR="00E021D4" w:rsidRDefault="00E021D4" w:rsidP="00E021D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CD7337" w:rsidTr="00CD7337">
        <w:trPr>
          <w:trHeight w:val="1553"/>
        </w:trPr>
        <w:tc>
          <w:tcPr>
            <w:tcW w:w="441" w:type="dxa"/>
            <w:vMerge w:val="restart"/>
            <w:vAlign w:val="center"/>
          </w:tcPr>
          <w:p w:rsidR="00CD7337" w:rsidRPr="00E021D4" w:rsidRDefault="00CD7337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E021D4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539" w:type="dxa"/>
            <w:vMerge w:val="restart"/>
            <w:vAlign w:val="center"/>
          </w:tcPr>
          <w:p w:rsidR="00CD7337" w:rsidRDefault="00CD7337" w:rsidP="00783D3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</w:t>
            </w:r>
          </w:p>
          <w:p w:rsidR="00CD7337" w:rsidRPr="00E021D4" w:rsidRDefault="00CD7337" w:rsidP="00783D3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（2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分）</w:t>
            </w:r>
          </w:p>
        </w:tc>
        <w:tc>
          <w:tcPr>
            <w:tcW w:w="1701" w:type="dxa"/>
            <w:vAlign w:val="center"/>
          </w:tcPr>
          <w:p w:rsidR="00CD7337" w:rsidRPr="00225C08" w:rsidRDefault="00CD7337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225C08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纳税信用等级</w:t>
            </w:r>
          </w:p>
        </w:tc>
        <w:tc>
          <w:tcPr>
            <w:tcW w:w="4252" w:type="dxa"/>
            <w:vAlign w:val="center"/>
          </w:tcPr>
          <w:p w:rsidR="00CD7337" w:rsidRPr="00225C08" w:rsidRDefault="00CD7337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税务局核发</w:t>
            </w:r>
          </w:p>
        </w:tc>
        <w:tc>
          <w:tcPr>
            <w:tcW w:w="851" w:type="dxa"/>
            <w:vAlign w:val="center"/>
          </w:tcPr>
          <w:p w:rsidR="00CD7337" w:rsidRPr="00225C08" w:rsidRDefault="00CD7337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7" w:type="dxa"/>
            <w:vAlign w:val="center"/>
          </w:tcPr>
          <w:p w:rsidR="00CD7337" w:rsidRPr="00225C08" w:rsidRDefault="00CD7337" w:rsidP="00825CBE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225C08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获得纳税信用A级评价连续7年以上（含7年）的得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2</w:t>
            </w:r>
            <w:r w:rsidRPr="00225C08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分；连续5年至7年（不含7年）的得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1.5</w:t>
            </w:r>
            <w:r w:rsidRPr="00225C08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分；连续3年至5年（不含5年）的得1分</w:t>
            </w:r>
          </w:p>
        </w:tc>
      </w:tr>
      <w:tr w:rsidR="00CD7337" w:rsidTr="00CD7337">
        <w:trPr>
          <w:trHeight w:val="1688"/>
        </w:trPr>
        <w:tc>
          <w:tcPr>
            <w:tcW w:w="441" w:type="dxa"/>
            <w:vMerge/>
            <w:vAlign w:val="center"/>
          </w:tcPr>
          <w:p w:rsidR="00CD7337" w:rsidRDefault="00CD7337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CD7337" w:rsidRDefault="00CD7337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7337" w:rsidRPr="00197C65" w:rsidRDefault="00CD7337" w:rsidP="00792711">
            <w:pPr>
              <w:pStyle w:val="TableParagraph"/>
              <w:spacing w:before="69"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科技类、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技术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类奖项</w:t>
            </w:r>
          </w:p>
        </w:tc>
        <w:tc>
          <w:tcPr>
            <w:tcW w:w="4252" w:type="dxa"/>
            <w:vAlign w:val="center"/>
          </w:tcPr>
          <w:p w:rsidR="00CD7337" w:rsidRDefault="00CD7337" w:rsidP="00BB5701">
            <w:pPr>
              <w:pStyle w:val="TableParagraph"/>
              <w:spacing w:line="360" w:lineRule="exact"/>
              <w:ind w:left="102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获得科学技术类奖项</w:t>
            </w:r>
          </w:p>
        </w:tc>
        <w:tc>
          <w:tcPr>
            <w:tcW w:w="851" w:type="dxa"/>
            <w:vAlign w:val="center"/>
          </w:tcPr>
          <w:p w:rsidR="00CD7337" w:rsidRPr="00197C65" w:rsidRDefault="00CD7337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7" w:type="dxa"/>
            <w:vAlign w:val="center"/>
          </w:tcPr>
          <w:p w:rsidR="00CD7337" w:rsidRPr="00197C65" w:rsidRDefault="00CD7337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1.获得国家级科技类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技术类奖项每1项1分；</w:t>
            </w:r>
          </w:p>
          <w:p w:rsidR="00CD7337" w:rsidRPr="00197C65" w:rsidRDefault="00CD7337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2.获得省级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、市级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科技类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技术类奖项每2项1分；</w:t>
            </w:r>
          </w:p>
          <w:p w:rsidR="00CD7337" w:rsidRPr="00197C65" w:rsidRDefault="00CD7337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3.上限5分。</w:t>
            </w:r>
          </w:p>
        </w:tc>
      </w:tr>
      <w:tr w:rsidR="00CD7337" w:rsidTr="00CD7337">
        <w:trPr>
          <w:trHeight w:val="2912"/>
        </w:trPr>
        <w:tc>
          <w:tcPr>
            <w:tcW w:w="441" w:type="dxa"/>
            <w:vMerge/>
            <w:vAlign w:val="center"/>
          </w:tcPr>
          <w:p w:rsidR="00CD7337" w:rsidRDefault="00CD7337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CD7337" w:rsidRDefault="00CD7337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7337" w:rsidRPr="00197C65" w:rsidRDefault="00CD7337" w:rsidP="00792711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质量类奖项</w:t>
            </w:r>
          </w:p>
          <w:p w:rsidR="00CD7337" w:rsidRPr="00197C65" w:rsidRDefault="00CD7337" w:rsidP="00792711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D7337" w:rsidRDefault="00CD7337" w:rsidP="002D2939">
            <w:pPr>
              <w:pStyle w:val="TableParagraph"/>
              <w:spacing w:line="360" w:lineRule="exact"/>
              <w:ind w:left="102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企业、项目获得国家级、省级、市级质量类奖项</w:t>
            </w:r>
          </w:p>
        </w:tc>
        <w:tc>
          <w:tcPr>
            <w:tcW w:w="851" w:type="dxa"/>
            <w:vAlign w:val="center"/>
          </w:tcPr>
          <w:p w:rsidR="00CD7337" w:rsidRPr="00197C65" w:rsidRDefault="00CD7337" w:rsidP="0079271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7" w:type="dxa"/>
            <w:vAlign w:val="center"/>
          </w:tcPr>
          <w:p w:rsidR="00CD7337" w:rsidRPr="00197C65" w:rsidRDefault="00CD7337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1.获得政府质量奖国家级得2分，省级得1.5分，市级1分；</w:t>
            </w:r>
          </w:p>
          <w:p w:rsidR="00CD7337" w:rsidRPr="00197C65" w:rsidRDefault="00CD7337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2.获得鲁班奖、国家优质工程奖以及电力优质工程奖等国家级奖项每1项1分；</w:t>
            </w:r>
          </w:p>
          <w:p w:rsidR="00CD7337" w:rsidRPr="00197C65" w:rsidRDefault="00CD7337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3.获得省级优质工程奖每4项1分；</w:t>
            </w:r>
          </w:p>
          <w:p w:rsidR="00CD7337" w:rsidRPr="00197C65" w:rsidRDefault="00CD7337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</w:t>
            </w:r>
            <w:r w:rsidR="002243A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</w:t>
            </w:r>
            <w:bookmarkStart w:id="0" w:name="_GoBack"/>
            <w:bookmarkEnd w:id="0"/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市级优质工程奖每8项1分；</w:t>
            </w:r>
          </w:p>
          <w:p w:rsidR="00CD7337" w:rsidRPr="00197C65" w:rsidRDefault="00CD7337" w:rsidP="0079271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5.上限5分。</w:t>
            </w:r>
          </w:p>
        </w:tc>
      </w:tr>
      <w:tr w:rsidR="00CD7337" w:rsidTr="00F2061F">
        <w:trPr>
          <w:trHeight w:val="1936"/>
        </w:trPr>
        <w:tc>
          <w:tcPr>
            <w:tcW w:w="441" w:type="dxa"/>
            <w:vAlign w:val="center"/>
          </w:tcPr>
          <w:p w:rsidR="00CD7337" w:rsidRDefault="00CD7337" w:rsidP="00CD733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39" w:type="dxa"/>
            <w:vAlign w:val="center"/>
          </w:tcPr>
          <w:p w:rsidR="00CD7337" w:rsidRDefault="00CD7337" w:rsidP="00CD733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CD7337" w:rsidRDefault="00CD7337" w:rsidP="00CD733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 w:rsidR="00CD7337" w:rsidRDefault="00CD7337" w:rsidP="00CD733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 w:rsidR="00CD7337" w:rsidRDefault="00CD7337" w:rsidP="00CD733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 w:rsidR="00CD7337" w:rsidRDefault="00CD7337" w:rsidP="00CD733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评价标准意见建议</w:t>
            </w:r>
          </w:p>
          <w:p w:rsidR="00CD7337" w:rsidRDefault="00CD7337" w:rsidP="00CD733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CD7337" w:rsidTr="00CD7337">
        <w:trPr>
          <w:trHeight w:val="2572"/>
        </w:trPr>
        <w:tc>
          <w:tcPr>
            <w:tcW w:w="441" w:type="dxa"/>
            <w:vMerge w:val="restart"/>
            <w:vAlign w:val="center"/>
          </w:tcPr>
          <w:p w:rsidR="00CD7337" w:rsidRPr="00E021D4" w:rsidRDefault="00CD7337" w:rsidP="00CD733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E021D4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539" w:type="dxa"/>
            <w:vMerge w:val="restart"/>
            <w:vAlign w:val="center"/>
          </w:tcPr>
          <w:p w:rsidR="00CD7337" w:rsidRDefault="00CD7337" w:rsidP="00CD733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</w:t>
            </w:r>
          </w:p>
          <w:p w:rsidR="00CD7337" w:rsidRPr="00E021D4" w:rsidRDefault="00CD7337" w:rsidP="00CD733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（2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分）</w:t>
            </w:r>
          </w:p>
        </w:tc>
        <w:tc>
          <w:tcPr>
            <w:tcW w:w="1701" w:type="dxa"/>
            <w:vAlign w:val="center"/>
          </w:tcPr>
          <w:p w:rsidR="00CD7337" w:rsidRPr="00197C65" w:rsidRDefault="00CD7337" w:rsidP="00CD7337">
            <w:pPr>
              <w:pStyle w:val="TableParagraph"/>
              <w:spacing w:before="71" w:line="360" w:lineRule="exact"/>
              <w:ind w:right="2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安全文明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绿色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施工类奖项</w:t>
            </w:r>
          </w:p>
        </w:tc>
        <w:tc>
          <w:tcPr>
            <w:tcW w:w="4252" w:type="dxa"/>
            <w:vAlign w:val="center"/>
          </w:tcPr>
          <w:p w:rsidR="00CD7337" w:rsidRPr="00197C65" w:rsidRDefault="00CD7337" w:rsidP="00CD7337">
            <w:pPr>
              <w:pStyle w:val="TableParagraph"/>
              <w:spacing w:line="360" w:lineRule="exact"/>
              <w:ind w:left="102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企业、项目获得国家级、省级、市级安全文明、绿色施工类奖项</w:t>
            </w:r>
          </w:p>
        </w:tc>
        <w:tc>
          <w:tcPr>
            <w:tcW w:w="851" w:type="dxa"/>
            <w:vAlign w:val="center"/>
          </w:tcPr>
          <w:p w:rsidR="00CD7337" w:rsidRPr="00197C65" w:rsidRDefault="00CD7337" w:rsidP="00CD733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7" w:type="dxa"/>
            <w:vAlign w:val="center"/>
          </w:tcPr>
          <w:p w:rsidR="00CD7337" w:rsidRPr="00197C65" w:rsidRDefault="00CD7337" w:rsidP="00CD7337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获得国家级安全文明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绿色施工类奖每</w:t>
            </w:r>
            <w:r w:rsidRPr="00197C65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2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项得1分；</w:t>
            </w:r>
          </w:p>
          <w:p w:rsidR="00CD7337" w:rsidRPr="00197C65" w:rsidRDefault="00CD7337" w:rsidP="00CD7337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获得省级安全文明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绿色施工类奖每6项得1分；</w:t>
            </w:r>
          </w:p>
          <w:p w:rsidR="00CD7337" w:rsidRPr="00197C65" w:rsidRDefault="00CD7337" w:rsidP="00CD733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3.获得地级市安全文明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绿色施工类奖每10项得1分；</w:t>
            </w:r>
          </w:p>
          <w:p w:rsidR="00CD7337" w:rsidRPr="00197C65" w:rsidRDefault="00CD7337" w:rsidP="00CD733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4.上限3分。</w:t>
            </w:r>
          </w:p>
        </w:tc>
      </w:tr>
      <w:tr w:rsidR="00CD7337" w:rsidTr="00CD7337">
        <w:trPr>
          <w:trHeight w:val="2411"/>
        </w:trPr>
        <w:tc>
          <w:tcPr>
            <w:tcW w:w="441" w:type="dxa"/>
            <w:vMerge/>
            <w:vAlign w:val="center"/>
          </w:tcPr>
          <w:p w:rsidR="00CD7337" w:rsidRDefault="00CD7337" w:rsidP="00825CB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CD7337" w:rsidRDefault="00CD7337" w:rsidP="00825CB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7337" w:rsidRDefault="00CD7337" w:rsidP="00825CBE">
            <w:pPr>
              <w:pStyle w:val="TableParagraph"/>
              <w:spacing w:before="71" w:line="360" w:lineRule="exact"/>
              <w:ind w:right="2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社会责任</w:t>
            </w:r>
          </w:p>
          <w:p w:rsidR="00CD7337" w:rsidRPr="00197C65" w:rsidRDefault="00CD7337" w:rsidP="00825CBE">
            <w:pPr>
              <w:pStyle w:val="TableParagraph"/>
              <w:spacing w:before="71" w:line="360" w:lineRule="exact"/>
              <w:ind w:right="2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担当</w:t>
            </w:r>
          </w:p>
        </w:tc>
        <w:tc>
          <w:tcPr>
            <w:tcW w:w="4252" w:type="dxa"/>
            <w:vAlign w:val="center"/>
          </w:tcPr>
          <w:p w:rsidR="00CD7337" w:rsidRPr="00197C65" w:rsidRDefault="00CD7337" w:rsidP="00825CBE">
            <w:pPr>
              <w:pStyle w:val="TableParagraph"/>
              <w:spacing w:line="360" w:lineRule="exact"/>
              <w:ind w:left="102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成立抢险队、参加险情抢险、扶贫攻坚、助力政府疫情防控等</w:t>
            </w:r>
          </w:p>
        </w:tc>
        <w:tc>
          <w:tcPr>
            <w:tcW w:w="851" w:type="dxa"/>
            <w:vAlign w:val="center"/>
          </w:tcPr>
          <w:p w:rsidR="00CD7337" w:rsidRPr="00197C65" w:rsidRDefault="00CD7337" w:rsidP="00825CB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3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7" w:type="dxa"/>
            <w:vAlign w:val="center"/>
          </w:tcPr>
          <w:p w:rsidR="00CD7337" w:rsidRPr="00197C65" w:rsidRDefault="00CD7337" w:rsidP="00825CBE"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参与国家、省、市重点（民生）项目建设得1分；</w:t>
            </w:r>
          </w:p>
          <w:p w:rsidR="00CD7337" w:rsidRPr="00197C65" w:rsidRDefault="00CD7337" w:rsidP="00825CBE"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拥有组建政府相关部门认可的市级以上三防机动抢险队每支得1分；</w:t>
            </w:r>
          </w:p>
          <w:p w:rsidR="00CD7337" w:rsidRPr="00197C65" w:rsidRDefault="00CD7337" w:rsidP="00825CBE"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参加上述行动并被相关部门表彰，每项得0.5分；</w:t>
            </w:r>
          </w:p>
          <w:p w:rsidR="00CD7337" w:rsidRPr="00197C65" w:rsidRDefault="00CD7337" w:rsidP="00825CBE"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上限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3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分。</w:t>
            </w:r>
          </w:p>
        </w:tc>
      </w:tr>
    </w:tbl>
    <w:p w:rsidR="008E5940" w:rsidRDefault="008E5940">
      <w:pPr>
        <w:tabs>
          <w:tab w:val="left" w:pos="1081"/>
        </w:tabs>
        <w:spacing w:line="709" w:lineRule="exact"/>
        <w:outlineLvl w:val="0"/>
        <w:rPr>
          <w:rFonts w:ascii="宋体" w:hAnsi="宋体" w:cs="宋体"/>
          <w:position w:val="-3"/>
          <w:sz w:val="28"/>
          <w:szCs w:val="28"/>
        </w:rPr>
      </w:pPr>
    </w:p>
    <w:sectPr w:rsidR="008E5940" w:rsidSect="004C3967">
      <w:footerReference w:type="default" r:id="rId8"/>
      <w:pgSz w:w="16838" w:h="11906" w:orient="landscape"/>
      <w:pgMar w:top="1587" w:right="2098" w:bottom="1474" w:left="198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C2" w:rsidRDefault="00303BC2">
      <w:r>
        <w:separator/>
      </w:r>
    </w:p>
  </w:endnote>
  <w:endnote w:type="continuationSeparator" w:id="0">
    <w:p w:rsidR="00303BC2" w:rsidRDefault="0030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40" w:rsidRDefault="008E5940">
    <w:pPr>
      <w:pStyle w:val="a3"/>
    </w:pPr>
  </w:p>
  <w:p w:rsidR="008E5940" w:rsidRDefault="00303BC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2049" type="#_x0000_t202" style="position:absolute;margin-left:.45pt;margin-top:0;width:49.05pt;height:18.15pt;z-index:102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" filled="f" stroked="f">
          <v:textbox style="mso-fit-shape-to-text:t" inset="0,0,0,0">
            <w:txbxContent>
              <w:p w:rsidR="008E5940" w:rsidRDefault="005F0EB4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4C3967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4C3967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243AE">
                  <w:rPr>
                    <w:rFonts w:ascii="宋体" w:hAnsi="宋体" w:cs="宋体"/>
                    <w:noProof/>
                    <w:sz w:val="28"/>
                    <w:szCs w:val="28"/>
                  </w:rPr>
                  <w:t>6</w:t>
                </w:r>
                <w:r w:rsidR="004C3967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C2" w:rsidRDefault="00303BC2">
      <w:r>
        <w:separator/>
      </w:r>
    </w:p>
  </w:footnote>
  <w:footnote w:type="continuationSeparator" w:id="0">
    <w:p w:rsidR="00303BC2" w:rsidRDefault="0030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6E6C5C"/>
    <w:multiLevelType w:val="singleLevel"/>
    <w:tmpl w:val="B76E6C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D490C27"/>
    <w:multiLevelType w:val="singleLevel"/>
    <w:tmpl w:val="ED490C2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39F903E7"/>
    <w:multiLevelType w:val="singleLevel"/>
    <w:tmpl w:val="39F903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a8.gdceg.com:443/seeyon/officeservlet"/>
  </w:docVars>
  <w:rsids>
    <w:rsidRoot w:val="00CE2D44"/>
    <w:rsid w:val="00041EC4"/>
    <w:rsid w:val="00096AFD"/>
    <w:rsid w:val="000D15D9"/>
    <w:rsid w:val="000D1824"/>
    <w:rsid w:val="000E10F1"/>
    <w:rsid w:val="000E7018"/>
    <w:rsid w:val="00134ADB"/>
    <w:rsid w:val="001720F1"/>
    <w:rsid w:val="002054AA"/>
    <w:rsid w:val="00221767"/>
    <w:rsid w:val="002243AE"/>
    <w:rsid w:val="00225C08"/>
    <w:rsid w:val="002D2939"/>
    <w:rsid w:val="002E6766"/>
    <w:rsid w:val="00303BC2"/>
    <w:rsid w:val="00367FAB"/>
    <w:rsid w:val="003A4C45"/>
    <w:rsid w:val="00421B43"/>
    <w:rsid w:val="00422F58"/>
    <w:rsid w:val="00434E98"/>
    <w:rsid w:val="0046612F"/>
    <w:rsid w:val="004C3967"/>
    <w:rsid w:val="004E1A3D"/>
    <w:rsid w:val="00535C39"/>
    <w:rsid w:val="005A24F0"/>
    <w:rsid w:val="005F0EB4"/>
    <w:rsid w:val="00674E48"/>
    <w:rsid w:val="006E251C"/>
    <w:rsid w:val="007656B3"/>
    <w:rsid w:val="00783D3B"/>
    <w:rsid w:val="00792711"/>
    <w:rsid w:val="007B189F"/>
    <w:rsid w:val="007B51AB"/>
    <w:rsid w:val="00825CBE"/>
    <w:rsid w:val="008A5D8C"/>
    <w:rsid w:val="008C7F35"/>
    <w:rsid w:val="008D1DB5"/>
    <w:rsid w:val="008E5940"/>
    <w:rsid w:val="00943865"/>
    <w:rsid w:val="009716DA"/>
    <w:rsid w:val="00A35247"/>
    <w:rsid w:val="00A43993"/>
    <w:rsid w:val="00AA489F"/>
    <w:rsid w:val="00B019F0"/>
    <w:rsid w:val="00B6424F"/>
    <w:rsid w:val="00B735B9"/>
    <w:rsid w:val="00BB5701"/>
    <w:rsid w:val="00C35A70"/>
    <w:rsid w:val="00C40385"/>
    <w:rsid w:val="00CD41AF"/>
    <w:rsid w:val="00CD7337"/>
    <w:rsid w:val="00CE2D44"/>
    <w:rsid w:val="00DA2E18"/>
    <w:rsid w:val="00DE765F"/>
    <w:rsid w:val="00DF6C0D"/>
    <w:rsid w:val="00E021D4"/>
    <w:rsid w:val="00E26587"/>
    <w:rsid w:val="00E50AC3"/>
    <w:rsid w:val="00EA5EBA"/>
    <w:rsid w:val="00F2061F"/>
    <w:rsid w:val="00F60B0D"/>
    <w:rsid w:val="00F96BA1"/>
    <w:rsid w:val="00FA3F2E"/>
    <w:rsid w:val="01105E22"/>
    <w:rsid w:val="01A63DC0"/>
    <w:rsid w:val="03665DA8"/>
    <w:rsid w:val="04394E61"/>
    <w:rsid w:val="054F6872"/>
    <w:rsid w:val="07041C7C"/>
    <w:rsid w:val="07EF40D1"/>
    <w:rsid w:val="08251227"/>
    <w:rsid w:val="08E5324B"/>
    <w:rsid w:val="08F113CC"/>
    <w:rsid w:val="098B763C"/>
    <w:rsid w:val="0AC67BFD"/>
    <w:rsid w:val="0B8C1B0E"/>
    <w:rsid w:val="0CCA1E66"/>
    <w:rsid w:val="0CEB7F65"/>
    <w:rsid w:val="0CED655C"/>
    <w:rsid w:val="0DBA6674"/>
    <w:rsid w:val="0E921253"/>
    <w:rsid w:val="0EE3661B"/>
    <w:rsid w:val="0F316A76"/>
    <w:rsid w:val="123D4691"/>
    <w:rsid w:val="12E31B70"/>
    <w:rsid w:val="15C76E47"/>
    <w:rsid w:val="1667608C"/>
    <w:rsid w:val="17002011"/>
    <w:rsid w:val="18380573"/>
    <w:rsid w:val="183A1FF4"/>
    <w:rsid w:val="199B7760"/>
    <w:rsid w:val="1AFA3E25"/>
    <w:rsid w:val="1C2F351C"/>
    <w:rsid w:val="1DCA5A31"/>
    <w:rsid w:val="1E407CEF"/>
    <w:rsid w:val="1E9F5979"/>
    <w:rsid w:val="21AF4092"/>
    <w:rsid w:val="220475E4"/>
    <w:rsid w:val="22083086"/>
    <w:rsid w:val="258B4103"/>
    <w:rsid w:val="25AC62F4"/>
    <w:rsid w:val="25E805C5"/>
    <w:rsid w:val="28235E02"/>
    <w:rsid w:val="285F668A"/>
    <w:rsid w:val="28CF747A"/>
    <w:rsid w:val="2A5C0B8C"/>
    <w:rsid w:val="2BDF572B"/>
    <w:rsid w:val="2CFF2404"/>
    <w:rsid w:val="2DA03D4F"/>
    <w:rsid w:val="2E426D6B"/>
    <w:rsid w:val="2F07180B"/>
    <w:rsid w:val="2F1A3822"/>
    <w:rsid w:val="2FEE4C60"/>
    <w:rsid w:val="30AC7196"/>
    <w:rsid w:val="31217C2D"/>
    <w:rsid w:val="319E1335"/>
    <w:rsid w:val="32403EB3"/>
    <w:rsid w:val="325B6C6E"/>
    <w:rsid w:val="328E5535"/>
    <w:rsid w:val="33F61CBE"/>
    <w:rsid w:val="346E470F"/>
    <w:rsid w:val="34A44DAD"/>
    <w:rsid w:val="35A53228"/>
    <w:rsid w:val="38C61B6E"/>
    <w:rsid w:val="39603E28"/>
    <w:rsid w:val="39903248"/>
    <w:rsid w:val="39CB4120"/>
    <w:rsid w:val="3A007423"/>
    <w:rsid w:val="3B2B1E2C"/>
    <w:rsid w:val="3B4D24AB"/>
    <w:rsid w:val="3C2307A1"/>
    <w:rsid w:val="3D8001A7"/>
    <w:rsid w:val="3E6058D3"/>
    <w:rsid w:val="3E8B6DDA"/>
    <w:rsid w:val="3E9E18A0"/>
    <w:rsid w:val="3E9E3E9C"/>
    <w:rsid w:val="3EE35AE1"/>
    <w:rsid w:val="3F3B78BA"/>
    <w:rsid w:val="3FBC6C50"/>
    <w:rsid w:val="3FC944D1"/>
    <w:rsid w:val="3FCB3EFC"/>
    <w:rsid w:val="403375C7"/>
    <w:rsid w:val="414554D8"/>
    <w:rsid w:val="4299317E"/>
    <w:rsid w:val="4332393A"/>
    <w:rsid w:val="44670A4F"/>
    <w:rsid w:val="44B35930"/>
    <w:rsid w:val="44D5176D"/>
    <w:rsid w:val="46C22ACE"/>
    <w:rsid w:val="4706073F"/>
    <w:rsid w:val="470F2CFD"/>
    <w:rsid w:val="47B86787"/>
    <w:rsid w:val="48334F47"/>
    <w:rsid w:val="487F72DA"/>
    <w:rsid w:val="489050C8"/>
    <w:rsid w:val="48BF70F4"/>
    <w:rsid w:val="4919662F"/>
    <w:rsid w:val="49DC1FCE"/>
    <w:rsid w:val="4B5A0C51"/>
    <w:rsid w:val="4B664839"/>
    <w:rsid w:val="4B901A16"/>
    <w:rsid w:val="4CFA47EA"/>
    <w:rsid w:val="4D1E214D"/>
    <w:rsid w:val="4F332CCE"/>
    <w:rsid w:val="4FC54122"/>
    <w:rsid w:val="501B419B"/>
    <w:rsid w:val="50802D76"/>
    <w:rsid w:val="521F6225"/>
    <w:rsid w:val="5569376F"/>
    <w:rsid w:val="55A64E6D"/>
    <w:rsid w:val="562E14EB"/>
    <w:rsid w:val="570A4691"/>
    <w:rsid w:val="57433A45"/>
    <w:rsid w:val="578534A8"/>
    <w:rsid w:val="58543D60"/>
    <w:rsid w:val="5A400B2F"/>
    <w:rsid w:val="5B3B3DCB"/>
    <w:rsid w:val="5BD81B13"/>
    <w:rsid w:val="5E1B6A7A"/>
    <w:rsid w:val="5E652D7A"/>
    <w:rsid w:val="5EBC7EB4"/>
    <w:rsid w:val="5F30117B"/>
    <w:rsid w:val="604420FB"/>
    <w:rsid w:val="605109E5"/>
    <w:rsid w:val="60F51E2E"/>
    <w:rsid w:val="616C2E7C"/>
    <w:rsid w:val="61B852F8"/>
    <w:rsid w:val="61FA1BD7"/>
    <w:rsid w:val="63922F69"/>
    <w:rsid w:val="639B5718"/>
    <w:rsid w:val="63A97749"/>
    <w:rsid w:val="641C7746"/>
    <w:rsid w:val="64AC1A2B"/>
    <w:rsid w:val="653151C5"/>
    <w:rsid w:val="655F7696"/>
    <w:rsid w:val="65B95209"/>
    <w:rsid w:val="668639F3"/>
    <w:rsid w:val="66C93781"/>
    <w:rsid w:val="66E21996"/>
    <w:rsid w:val="672E7C95"/>
    <w:rsid w:val="674676D4"/>
    <w:rsid w:val="675A5DD8"/>
    <w:rsid w:val="68480D03"/>
    <w:rsid w:val="697C2C10"/>
    <w:rsid w:val="69D8313A"/>
    <w:rsid w:val="6AED4526"/>
    <w:rsid w:val="6BF818A0"/>
    <w:rsid w:val="6C443D3D"/>
    <w:rsid w:val="6C593578"/>
    <w:rsid w:val="6D93430E"/>
    <w:rsid w:val="6E845B02"/>
    <w:rsid w:val="6F5375D7"/>
    <w:rsid w:val="6F6A2470"/>
    <w:rsid w:val="73913D24"/>
    <w:rsid w:val="74AC7780"/>
    <w:rsid w:val="7615238E"/>
    <w:rsid w:val="763735A8"/>
    <w:rsid w:val="76E9193B"/>
    <w:rsid w:val="77331D9A"/>
    <w:rsid w:val="77803E43"/>
    <w:rsid w:val="784D2459"/>
    <w:rsid w:val="79AC7D78"/>
    <w:rsid w:val="7AC7141B"/>
    <w:rsid w:val="7AD6414B"/>
    <w:rsid w:val="7C63030A"/>
    <w:rsid w:val="7CF05686"/>
    <w:rsid w:val="7D0957E9"/>
    <w:rsid w:val="7D1D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7FCEE7"/>
  <w15:docId w15:val="{4B974597-EB0F-44EB-9AB4-CB0D7EB3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67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4C396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a5">
    <w:name w:val="header"/>
    <w:basedOn w:val="a"/>
    <w:qFormat/>
    <w:rsid w:val="004C3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4C39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4C3967"/>
    <w:rPr>
      <w:rFonts w:ascii="Times New Roman" w:eastAsia="宋体" w:hAnsi="Times New Roman" w:cs="Times New Roman"/>
      <w:i/>
    </w:rPr>
  </w:style>
  <w:style w:type="character" w:customStyle="1" w:styleId="a4">
    <w:name w:val="页脚 字符"/>
    <w:link w:val="a3"/>
    <w:qFormat/>
    <w:rsid w:val="004C3967"/>
    <w:rPr>
      <w:kern w:val="2"/>
      <w:sz w:val="18"/>
      <w:szCs w:val="22"/>
    </w:rPr>
  </w:style>
  <w:style w:type="character" w:customStyle="1" w:styleId="fontstyle01">
    <w:name w:val="fontstyle01"/>
    <w:basedOn w:val="a0"/>
    <w:qFormat/>
    <w:rsid w:val="004C3967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font81">
    <w:name w:val="font81"/>
    <w:basedOn w:val="a0"/>
    <w:qFormat/>
    <w:rsid w:val="004C3967"/>
    <w:rPr>
      <w:rFonts w:ascii="Times New Roman" w:hAnsi="Times New Roman" w:cs="Times New Roman" w:hint="default"/>
      <w:b/>
      <w:color w:val="000000"/>
      <w:sz w:val="29"/>
      <w:szCs w:val="29"/>
      <w:u w:val="none"/>
    </w:rPr>
  </w:style>
  <w:style w:type="character" w:customStyle="1" w:styleId="font101">
    <w:name w:val="font101"/>
    <w:basedOn w:val="a0"/>
    <w:qFormat/>
    <w:rsid w:val="004C3967"/>
    <w:rPr>
      <w:rFonts w:ascii="宋体" w:eastAsia="宋体" w:hAnsi="宋体" w:cs="宋体" w:hint="eastAsia"/>
      <w:b/>
      <w:color w:val="000000"/>
      <w:sz w:val="29"/>
      <w:szCs w:val="29"/>
      <w:u w:val="none"/>
    </w:rPr>
  </w:style>
  <w:style w:type="character" w:customStyle="1" w:styleId="font21">
    <w:name w:val="font21"/>
    <w:basedOn w:val="a0"/>
    <w:qFormat/>
    <w:rsid w:val="004C3967"/>
    <w:rPr>
      <w:rFonts w:ascii="仿宋" w:eastAsia="仿宋" w:hAnsi="仿宋" w:cs="仿宋" w:hint="eastAsia"/>
      <w:color w:val="000000"/>
      <w:sz w:val="29"/>
      <w:szCs w:val="29"/>
      <w:u w:val="none"/>
    </w:rPr>
  </w:style>
  <w:style w:type="character" w:customStyle="1" w:styleId="font51">
    <w:name w:val="font51"/>
    <w:basedOn w:val="a0"/>
    <w:qFormat/>
    <w:rsid w:val="004C3967"/>
    <w:rPr>
      <w:rFonts w:ascii="仿宋" w:eastAsia="仿宋" w:hAnsi="仿宋" w:cs="仿宋" w:hint="eastAsia"/>
      <w:color w:val="000000"/>
      <w:sz w:val="28"/>
      <w:szCs w:val="28"/>
      <w:u w:val="single"/>
    </w:rPr>
  </w:style>
  <w:style w:type="character" w:customStyle="1" w:styleId="font71">
    <w:name w:val="font71"/>
    <w:basedOn w:val="a0"/>
    <w:qFormat/>
    <w:rsid w:val="004C3967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sid w:val="004C3967"/>
    <w:rPr>
      <w:rFonts w:ascii="Arial" w:hAnsi="Arial" w:cs="Arial" w:hint="default"/>
      <w:color w:val="000000"/>
      <w:sz w:val="29"/>
      <w:szCs w:val="29"/>
      <w:u w:val="none"/>
    </w:rPr>
  </w:style>
  <w:style w:type="character" w:customStyle="1" w:styleId="font41">
    <w:name w:val="font41"/>
    <w:basedOn w:val="a0"/>
    <w:qFormat/>
    <w:rsid w:val="004C3967"/>
    <w:rPr>
      <w:rFonts w:ascii="Times New Roman" w:hAnsi="Times New Roman" w:cs="Times New Roman" w:hint="default"/>
      <w:b/>
      <w:color w:val="000000"/>
      <w:sz w:val="29"/>
      <w:szCs w:val="29"/>
      <w:u w:val="none"/>
    </w:rPr>
  </w:style>
  <w:style w:type="character" w:customStyle="1" w:styleId="font181">
    <w:name w:val="font181"/>
    <w:basedOn w:val="a0"/>
    <w:qFormat/>
    <w:rsid w:val="004C3967"/>
    <w:rPr>
      <w:rFonts w:ascii="宋体" w:eastAsia="宋体" w:hAnsi="宋体" w:cs="宋体" w:hint="eastAsia"/>
      <w:b/>
      <w:color w:val="000000"/>
      <w:sz w:val="29"/>
      <w:szCs w:val="29"/>
      <w:u w:val="none"/>
    </w:rPr>
  </w:style>
  <w:style w:type="character" w:customStyle="1" w:styleId="font171">
    <w:name w:val="font171"/>
    <w:basedOn w:val="a0"/>
    <w:qFormat/>
    <w:rsid w:val="004C3967"/>
    <w:rPr>
      <w:rFonts w:ascii="仿宋" w:eastAsia="仿宋" w:hAnsi="仿宋" w:cs="仿宋" w:hint="eastAsia"/>
      <w:color w:val="000000"/>
      <w:sz w:val="29"/>
      <w:szCs w:val="29"/>
      <w:u w:val="none"/>
    </w:rPr>
  </w:style>
  <w:style w:type="character" w:customStyle="1" w:styleId="font191">
    <w:name w:val="font191"/>
    <w:basedOn w:val="a0"/>
    <w:qFormat/>
    <w:rsid w:val="004C3967"/>
    <w:rPr>
      <w:rFonts w:ascii="仿宋" w:eastAsia="仿宋" w:hAnsi="仿宋" w:cs="仿宋" w:hint="eastAsia"/>
      <w:color w:val="FF0000"/>
      <w:sz w:val="29"/>
      <w:szCs w:val="29"/>
      <w:u w:val="none"/>
    </w:rPr>
  </w:style>
  <w:style w:type="character" w:customStyle="1" w:styleId="font161">
    <w:name w:val="font161"/>
    <w:basedOn w:val="a0"/>
    <w:qFormat/>
    <w:rsid w:val="004C3967"/>
    <w:rPr>
      <w:rFonts w:ascii="仿宋" w:eastAsia="仿宋" w:hAnsi="仿宋" w:cs="仿宋" w:hint="eastAsia"/>
      <w:color w:val="FF0000"/>
      <w:sz w:val="29"/>
      <w:szCs w:val="29"/>
      <w:u w:val="none"/>
    </w:rPr>
  </w:style>
  <w:style w:type="character" w:customStyle="1" w:styleId="font91">
    <w:name w:val="font91"/>
    <w:basedOn w:val="a0"/>
    <w:qFormat/>
    <w:rsid w:val="004C3967"/>
    <w:rPr>
      <w:rFonts w:ascii="仿宋" w:eastAsia="仿宋" w:hAnsi="仿宋" w:cs="仿宋" w:hint="eastAsia"/>
      <w:color w:val="000000"/>
      <w:sz w:val="29"/>
      <w:szCs w:val="29"/>
      <w:u w:val="none"/>
    </w:rPr>
  </w:style>
  <w:style w:type="character" w:customStyle="1" w:styleId="font31">
    <w:name w:val="font31"/>
    <w:basedOn w:val="a0"/>
    <w:qFormat/>
    <w:rsid w:val="004C3967"/>
    <w:rPr>
      <w:rFonts w:ascii="宋体" w:eastAsia="宋体" w:hAnsi="宋体" w:cs="宋体" w:hint="eastAsia"/>
      <w:color w:val="FF0000"/>
      <w:sz w:val="29"/>
      <w:szCs w:val="29"/>
      <w:u w:val="none"/>
    </w:rPr>
  </w:style>
  <w:style w:type="character" w:customStyle="1" w:styleId="font151">
    <w:name w:val="font151"/>
    <w:basedOn w:val="a0"/>
    <w:qFormat/>
    <w:rsid w:val="004C3967"/>
    <w:rPr>
      <w:rFonts w:ascii="宋体" w:eastAsia="宋体" w:hAnsi="宋体" w:cs="宋体" w:hint="eastAsia"/>
      <w:b/>
      <w:color w:val="FF0000"/>
      <w:sz w:val="29"/>
      <w:szCs w:val="29"/>
      <w:u w:val="none"/>
    </w:rPr>
  </w:style>
  <w:style w:type="character" w:customStyle="1" w:styleId="font11">
    <w:name w:val="font11"/>
    <w:basedOn w:val="a0"/>
    <w:qFormat/>
    <w:rsid w:val="004C3967"/>
    <w:rPr>
      <w:rFonts w:ascii="Arial" w:hAnsi="Arial" w:cs="Arial"/>
      <w:color w:val="000000"/>
      <w:sz w:val="29"/>
      <w:szCs w:val="29"/>
      <w:u w:val="none"/>
    </w:rPr>
  </w:style>
  <w:style w:type="character" w:customStyle="1" w:styleId="font201">
    <w:name w:val="font201"/>
    <w:basedOn w:val="a0"/>
    <w:qFormat/>
    <w:rsid w:val="004C3967"/>
    <w:rPr>
      <w:rFonts w:ascii="Times New Roman" w:hAnsi="Times New Roman" w:cs="Times New Roman" w:hint="default"/>
      <w:b/>
      <w:color w:val="000000"/>
      <w:sz w:val="29"/>
      <w:szCs w:val="29"/>
      <w:u w:val="none"/>
    </w:rPr>
  </w:style>
  <w:style w:type="character" w:customStyle="1" w:styleId="font141">
    <w:name w:val="font141"/>
    <w:basedOn w:val="a0"/>
    <w:qFormat/>
    <w:rsid w:val="004C3967"/>
    <w:rPr>
      <w:rFonts w:ascii="仿宋" w:eastAsia="仿宋" w:hAnsi="仿宋" w:cs="仿宋" w:hint="eastAsia"/>
      <w:strike/>
      <w:color w:val="FF0000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4C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485</Words>
  <Characters>2770</Characters>
  <Application>Microsoft Office Word</Application>
  <DocSecurity>0</DocSecurity>
  <Lines>23</Lines>
  <Paragraphs>6</Paragraphs>
  <ScaleCrop>false</ScaleCrop>
  <Company>Www.SangSan.Cn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zxm</dc:creator>
  <cp:keywords/>
  <dc:description/>
  <cp:lastModifiedBy>李嘉欣</cp:lastModifiedBy>
  <cp:revision>9</cp:revision>
  <cp:lastPrinted>2022-04-26T03:01:00Z</cp:lastPrinted>
  <dcterms:created xsi:type="dcterms:W3CDTF">2022-05-24T07:31:00Z</dcterms:created>
  <dcterms:modified xsi:type="dcterms:W3CDTF">2022-05-25T06:48:00Z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34E257C528E94C3BA9923CB2F80EB9DE</vt:lpwstr>
  </property>
</Properties>
</file>